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12AE7" w14:textId="77777777" w:rsidR="00BC6173" w:rsidRDefault="00655A4E">
      <w:pPr>
        <w:pStyle w:val="BodyText"/>
        <w:ind w:left="3745"/>
        <w:rPr>
          <w:rFonts w:ascii="Times New Roman"/>
          <w:sz w:val="20"/>
        </w:rPr>
      </w:pPr>
      <w:r>
        <w:rPr>
          <w:rFonts w:ascii="Times New Roman"/>
          <w:noProof/>
          <w:sz w:val="20"/>
        </w:rPr>
        <w:drawing>
          <wp:inline distT="0" distB="0" distL="0" distR="0" wp14:anchorId="2CF5B032" wp14:editId="68752AEE">
            <wp:extent cx="1292107" cy="150075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92107" cy="1500758"/>
                    </a:xfrm>
                    <a:prstGeom prst="rect">
                      <a:avLst/>
                    </a:prstGeom>
                  </pic:spPr>
                </pic:pic>
              </a:graphicData>
            </a:graphic>
          </wp:inline>
        </w:drawing>
      </w:r>
    </w:p>
    <w:p w14:paraId="0707DDBA" w14:textId="77777777" w:rsidR="00BC6173" w:rsidRDefault="00BC6173">
      <w:pPr>
        <w:pStyle w:val="BodyText"/>
        <w:spacing w:before="6"/>
        <w:rPr>
          <w:rFonts w:ascii="Times New Roman"/>
          <w:sz w:val="9"/>
        </w:rPr>
      </w:pPr>
    </w:p>
    <w:p w14:paraId="53D1DB12" w14:textId="77777777" w:rsidR="00BC6173" w:rsidRDefault="00655A4E">
      <w:pPr>
        <w:pStyle w:val="Title"/>
        <w:rPr>
          <w:u w:val="none"/>
        </w:rPr>
      </w:pPr>
      <w:r>
        <w:t>The</w:t>
      </w:r>
      <w:r>
        <w:rPr>
          <w:spacing w:val="-10"/>
        </w:rPr>
        <w:t xml:space="preserve"> </w:t>
      </w:r>
      <w:r>
        <w:t>Broad:</w:t>
      </w:r>
      <w:r>
        <w:rPr>
          <w:spacing w:val="-10"/>
        </w:rPr>
        <w:t xml:space="preserve"> </w:t>
      </w:r>
      <w:r>
        <w:t>Code</w:t>
      </w:r>
      <w:r>
        <w:rPr>
          <w:spacing w:val="-9"/>
        </w:rPr>
        <w:t xml:space="preserve"> </w:t>
      </w:r>
      <w:r>
        <w:t>of</w:t>
      </w:r>
      <w:r>
        <w:rPr>
          <w:spacing w:val="-10"/>
        </w:rPr>
        <w:t xml:space="preserve"> </w:t>
      </w:r>
      <w:r>
        <w:rPr>
          <w:spacing w:val="-2"/>
        </w:rPr>
        <w:t>Ethics</w:t>
      </w:r>
    </w:p>
    <w:p w14:paraId="34CE2BB7" w14:textId="77777777" w:rsidR="00BC6173" w:rsidRDefault="00BC6173">
      <w:pPr>
        <w:pStyle w:val="BodyText"/>
        <w:spacing w:before="3"/>
        <w:rPr>
          <w:rFonts w:ascii="Times New Roman"/>
          <w:b/>
          <w:sz w:val="23"/>
        </w:rPr>
      </w:pPr>
    </w:p>
    <w:p w14:paraId="646FCDB7" w14:textId="77777777" w:rsidR="00BC6173" w:rsidRDefault="00655A4E">
      <w:pPr>
        <w:spacing w:before="92"/>
        <w:ind w:left="1822" w:right="1852"/>
        <w:jc w:val="center"/>
        <w:rPr>
          <w:rFonts w:ascii="Times New Roman"/>
          <w:i/>
        </w:rPr>
      </w:pPr>
      <w:r>
        <w:rPr>
          <w:rFonts w:ascii="Times New Roman"/>
          <w:i/>
          <w:spacing w:val="-2"/>
        </w:rPr>
        <w:t>DRAFT</w:t>
      </w:r>
    </w:p>
    <w:p w14:paraId="3033D533" w14:textId="77777777" w:rsidR="00BC6173" w:rsidRDefault="00655A4E">
      <w:pPr>
        <w:spacing w:before="39" w:line="273" w:lineRule="auto"/>
        <w:ind w:left="3154" w:right="3182"/>
        <w:jc w:val="center"/>
        <w:rPr>
          <w:rFonts w:ascii="Times New Roman"/>
          <w:i/>
        </w:rPr>
      </w:pPr>
      <w:r>
        <w:rPr>
          <w:rFonts w:ascii="Times New Roman"/>
          <w:i/>
        </w:rPr>
        <w:t>VOTED</w:t>
      </w:r>
      <w:r>
        <w:rPr>
          <w:rFonts w:ascii="Times New Roman"/>
          <w:i/>
          <w:spacing w:val="-13"/>
        </w:rPr>
        <w:t xml:space="preserve"> </w:t>
      </w:r>
      <w:r>
        <w:rPr>
          <w:rFonts w:ascii="Times New Roman"/>
          <w:i/>
        </w:rPr>
        <w:t>INTO</w:t>
      </w:r>
      <w:r>
        <w:rPr>
          <w:rFonts w:ascii="Times New Roman"/>
          <w:i/>
          <w:spacing w:val="-12"/>
        </w:rPr>
        <w:t xml:space="preserve"> </w:t>
      </w:r>
      <w:r>
        <w:rPr>
          <w:rFonts w:ascii="Times New Roman"/>
          <w:i/>
        </w:rPr>
        <w:t>ENFORCEMENT</w:t>
      </w:r>
      <w:r>
        <w:rPr>
          <w:rFonts w:ascii="Times New Roman"/>
          <w:i/>
          <w:spacing w:val="-10"/>
        </w:rPr>
        <w:t xml:space="preserve"> </w:t>
      </w:r>
      <w:r>
        <w:rPr>
          <w:rFonts w:ascii="Times New Roman"/>
          <w:i/>
        </w:rPr>
        <w:t>ON AUGUST 12th, 2019</w:t>
      </w:r>
    </w:p>
    <w:p w14:paraId="4F86D8B2" w14:textId="77777777" w:rsidR="00BC6173" w:rsidRDefault="00655A4E">
      <w:pPr>
        <w:spacing w:line="252" w:lineRule="exact"/>
        <w:ind w:left="1822" w:right="1858"/>
        <w:jc w:val="center"/>
        <w:rPr>
          <w:rFonts w:ascii="Times New Roman"/>
          <w:i/>
        </w:rPr>
      </w:pPr>
      <w:r>
        <w:rPr>
          <w:rFonts w:ascii="Times New Roman"/>
          <w:i/>
        </w:rPr>
        <w:t>AT</w:t>
      </w:r>
      <w:r>
        <w:rPr>
          <w:rFonts w:ascii="Times New Roman"/>
          <w:i/>
          <w:spacing w:val="1"/>
        </w:rPr>
        <w:t xml:space="preserve"> </w:t>
      </w:r>
      <w:r>
        <w:rPr>
          <w:rFonts w:ascii="Times New Roman"/>
          <w:i/>
        </w:rPr>
        <w:t>1st</w:t>
      </w:r>
      <w:r>
        <w:rPr>
          <w:rFonts w:ascii="Times New Roman"/>
          <w:i/>
          <w:spacing w:val="-3"/>
        </w:rPr>
        <w:t xml:space="preserve"> </w:t>
      </w:r>
      <w:r>
        <w:rPr>
          <w:rFonts w:ascii="Times New Roman"/>
          <w:i/>
        </w:rPr>
        <w:t>MEMBERS</w:t>
      </w:r>
      <w:r>
        <w:rPr>
          <w:rFonts w:ascii="Times New Roman"/>
          <w:i/>
          <w:spacing w:val="-5"/>
        </w:rPr>
        <w:t xml:space="preserve"> </w:t>
      </w:r>
      <w:r>
        <w:rPr>
          <w:rFonts w:ascii="Times New Roman"/>
          <w:i/>
          <w:spacing w:val="-2"/>
        </w:rPr>
        <w:t>ASSEMBLY</w:t>
      </w:r>
    </w:p>
    <w:p w14:paraId="03341656" w14:textId="77777777" w:rsidR="00BC6173" w:rsidRDefault="00BC6173">
      <w:pPr>
        <w:pStyle w:val="BodyText"/>
        <w:rPr>
          <w:rFonts w:ascii="Times New Roman"/>
          <w:i/>
          <w:sz w:val="29"/>
        </w:rPr>
      </w:pPr>
    </w:p>
    <w:p w14:paraId="0049836A" w14:textId="77777777" w:rsidR="00BC6173" w:rsidRDefault="00655A4E">
      <w:pPr>
        <w:ind w:left="1822" w:right="1850"/>
        <w:jc w:val="center"/>
        <w:rPr>
          <w:rFonts w:ascii="Times New Roman"/>
          <w:i/>
        </w:rPr>
      </w:pPr>
      <w:r>
        <w:rPr>
          <w:rFonts w:ascii="Times New Roman"/>
          <w:i/>
          <w:spacing w:val="-2"/>
        </w:rPr>
        <w:t>UPDATES</w:t>
      </w:r>
    </w:p>
    <w:p w14:paraId="1F432665" w14:textId="77777777" w:rsidR="00BC6173" w:rsidRDefault="00655A4E">
      <w:pPr>
        <w:spacing w:before="40" w:line="278" w:lineRule="auto"/>
        <w:ind w:left="3154" w:right="3182"/>
        <w:jc w:val="center"/>
        <w:rPr>
          <w:rFonts w:ascii="Times New Roman"/>
          <w:i/>
        </w:rPr>
      </w:pPr>
      <w:r>
        <w:rPr>
          <w:rFonts w:ascii="Times New Roman"/>
          <w:i/>
        </w:rPr>
        <w:t>VOTED</w:t>
      </w:r>
      <w:r>
        <w:rPr>
          <w:rFonts w:ascii="Times New Roman"/>
          <w:i/>
          <w:spacing w:val="-13"/>
        </w:rPr>
        <w:t xml:space="preserve"> </w:t>
      </w:r>
      <w:r>
        <w:rPr>
          <w:rFonts w:ascii="Times New Roman"/>
          <w:i/>
        </w:rPr>
        <w:t>INTO</w:t>
      </w:r>
      <w:r>
        <w:rPr>
          <w:rFonts w:ascii="Times New Roman"/>
          <w:i/>
          <w:spacing w:val="-12"/>
        </w:rPr>
        <w:t xml:space="preserve"> </w:t>
      </w:r>
      <w:r>
        <w:rPr>
          <w:rFonts w:ascii="Times New Roman"/>
          <w:i/>
        </w:rPr>
        <w:t>ENFORCEMENT</w:t>
      </w:r>
      <w:r>
        <w:rPr>
          <w:rFonts w:ascii="Times New Roman"/>
          <w:i/>
          <w:spacing w:val="-10"/>
        </w:rPr>
        <w:t xml:space="preserve"> </w:t>
      </w:r>
      <w:r>
        <w:rPr>
          <w:rFonts w:ascii="Times New Roman"/>
          <w:i/>
        </w:rPr>
        <w:t>ON SEPTEMBER 11th, 2020</w:t>
      </w:r>
    </w:p>
    <w:p w14:paraId="6E24B398" w14:textId="77777777" w:rsidR="00BC6173" w:rsidRDefault="00655A4E">
      <w:pPr>
        <w:spacing w:line="242" w:lineRule="exact"/>
        <w:ind w:left="1822" w:right="1849"/>
        <w:jc w:val="center"/>
        <w:rPr>
          <w:rFonts w:ascii="Times New Roman"/>
          <w:i/>
        </w:rPr>
      </w:pPr>
      <w:r>
        <w:rPr>
          <w:rFonts w:ascii="Times New Roman"/>
          <w:i/>
        </w:rPr>
        <w:t>AT</w:t>
      </w:r>
      <w:r>
        <w:rPr>
          <w:rFonts w:ascii="Times New Roman"/>
          <w:i/>
          <w:spacing w:val="-3"/>
        </w:rPr>
        <w:t xml:space="preserve"> </w:t>
      </w:r>
      <w:r>
        <w:rPr>
          <w:rFonts w:ascii="Times New Roman"/>
          <w:i/>
        </w:rPr>
        <w:t>ANNUAL</w:t>
      </w:r>
      <w:r>
        <w:rPr>
          <w:rFonts w:ascii="Times New Roman"/>
          <w:i/>
          <w:spacing w:val="-5"/>
        </w:rPr>
        <w:t xml:space="preserve"> </w:t>
      </w:r>
      <w:r>
        <w:rPr>
          <w:rFonts w:ascii="Times New Roman"/>
          <w:i/>
        </w:rPr>
        <w:t>GENERAL</w:t>
      </w:r>
      <w:r>
        <w:rPr>
          <w:rFonts w:ascii="Times New Roman"/>
          <w:i/>
          <w:spacing w:val="-4"/>
        </w:rPr>
        <w:t xml:space="preserve"> </w:t>
      </w:r>
      <w:r>
        <w:rPr>
          <w:rFonts w:ascii="Times New Roman"/>
          <w:i/>
        </w:rPr>
        <w:t>MEETING</w:t>
      </w:r>
      <w:r>
        <w:rPr>
          <w:rFonts w:ascii="Times New Roman"/>
          <w:i/>
          <w:spacing w:val="-7"/>
        </w:rPr>
        <w:t xml:space="preserve"> </w:t>
      </w:r>
      <w:r>
        <w:rPr>
          <w:rFonts w:ascii="Times New Roman"/>
          <w:i/>
        </w:rPr>
        <w:t>HELD</w:t>
      </w:r>
      <w:r>
        <w:rPr>
          <w:rFonts w:ascii="Times New Roman"/>
          <w:i/>
          <w:spacing w:val="-8"/>
        </w:rPr>
        <w:t xml:space="preserve"> </w:t>
      </w:r>
      <w:r>
        <w:rPr>
          <w:rFonts w:ascii="Times New Roman"/>
          <w:i/>
        </w:rPr>
        <w:t>VIA</w:t>
      </w:r>
      <w:r>
        <w:rPr>
          <w:rFonts w:ascii="Times New Roman"/>
          <w:i/>
          <w:spacing w:val="-7"/>
        </w:rPr>
        <w:t xml:space="preserve"> </w:t>
      </w:r>
      <w:r>
        <w:rPr>
          <w:rFonts w:ascii="Times New Roman"/>
          <w:i/>
          <w:spacing w:val="-4"/>
        </w:rPr>
        <w:t>ZOOM</w:t>
      </w:r>
    </w:p>
    <w:p w14:paraId="110AC608" w14:textId="77777777" w:rsidR="00BC6173" w:rsidRDefault="00BC6173">
      <w:pPr>
        <w:pStyle w:val="BodyText"/>
        <w:spacing w:before="9"/>
        <w:rPr>
          <w:rFonts w:ascii="Times New Roman"/>
          <w:i/>
          <w:sz w:val="21"/>
        </w:rPr>
      </w:pPr>
    </w:p>
    <w:p w14:paraId="655BE577" w14:textId="77777777" w:rsidR="00BC6173" w:rsidRDefault="00655A4E">
      <w:pPr>
        <w:ind w:left="1822" w:right="1850"/>
        <w:jc w:val="center"/>
        <w:rPr>
          <w:rFonts w:ascii="Times New Roman"/>
          <w:i/>
        </w:rPr>
      </w:pPr>
      <w:r>
        <w:rPr>
          <w:rFonts w:ascii="Times New Roman"/>
          <w:i/>
          <w:spacing w:val="-2"/>
        </w:rPr>
        <w:t>UPDATES</w:t>
      </w:r>
    </w:p>
    <w:p w14:paraId="117EE7CA" w14:textId="77777777" w:rsidR="00BC6173" w:rsidRDefault="00655A4E">
      <w:pPr>
        <w:spacing w:before="41" w:line="278" w:lineRule="auto"/>
        <w:ind w:left="3154" w:right="3182"/>
        <w:jc w:val="center"/>
        <w:rPr>
          <w:rFonts w:ascii="Times New Roman"/>
          <w:i/>
        </w:rPr>
      </w:pPr>
      <w:r>
        <w:rPr>
          <w:rFonts w:ascii="Times New Roman"/>
          <w:i/>
        </w:rPr>
        <w:t>VOTED</w:t>
      </w:r>
      <w:r>
        <w:rPr>
          <w:rFonts w:ascii="Times New Roman"/>
          <w:i/>
          <w:spacing w:val="-13"/>
        </w:rPr>
        <w:t xml:space="preserve"> </w:t>
      </w:r>
      <w:r>
        <w:rPr>
          <w:rFonts w:ascii="Times New Roman"/>
          <w:i/>
        </w:rPr>
        <w:t>INTO</w:t>
      </w:r>
      <w:r>
        <w:rPr>
          <w:rFonts w:ascii="Times New Roman"/>
          <w:i/>
          <w:spacing w:val="-12"/>
        </w:rPr>
        <w:t xml:space="preserve"> </w:t>
      </w:r>
      <w:r>
        <w:rPr>
          <w:rFonts w:ascii="Times New Roman"/>
          <w:i/>
        </w:rPr>
        <w:t>ENFORCEMENT</w:t>
      </w:r>
      <w:r>
        <w:rPr>
          <w:rFonts w:ascii="Times New Roman"/>
          <w:i/>
          <w:spacing w:val="-10"/>
        </w:rPr>
        <w:t xml:space="preserve"> </w:t>
      </w:r>
      <w:r>
        <w:rPr>
          <w:rFonts w:ascii="Times New Roman"/>
          <w:i/>
        </w:rPr>
        <w:t>ON OCTOBER 22nd, 2021</w:t>
      </w:r>
    </w:p>
    <w:p w14:paraId="4C8EF6E4" w14:textId="12739BE1" w:rsidR="00BC6173" w:rsidRDefault="00655A4E">
      <w:pPr>
        <w:spacing w:line="247" w:lineRule="exact"/>
        <w:ind w:left="1822" w:right="1845"/>
        <w:jc w:val="center"/>
        <w:rPr>
          <w:rFonts w:ascii="Times New Roman"/>
          <w:i/>
          <w:spacing w:val="-2"/>
        </w:rPr>
      </w:pPr>
      <w:r>
        <w:rPr>
          <w:rFonts w:ascii="Times New Roman"/>
          <w:i/>
        </w:rPr>
        <w:t>AT</w:t>
      </w:r>
      <w:r>
        <w:rPr>
          <w:rFonts w:ascii="Times New Roman"/>
          <w:i/>
          <w:spacing w:val="-3"/>
        </w:rPr>
        <w:t xml:space="preserve"> </w:t>
      </w:r>
      <w:r>
        <w:rPr>
          <w:rFonts w:ascii="Times New Roman"/>
          <w:i/>
        </w:rPr>
        <w:t>ANNUAL</w:t>
      </w:r>
      <w:r>
        <w:rPr>
          <w:rFonts w:ascii="Times New Roman"/>
          <w:i/>
          <w:spacing w:val="-6"/>
        </w:rPr>
        <w:t xml:space="preserve"> </w:t>
      </w:r>
      <w:r>
        <w:rPr>
          <w:rFonts w:ascii="Times New Roman"/>
          <w:i/>
        </w:rPr>
        <w:t>GENERAL</w:t>
      </w:r>
      <w:r>
        <w:rPr>
          <w:rFonts w:ascii="Times New Roman"/>
          <w:i/>
          <w:spacing w:val="-3"/>
        </w:rPr>
        <w:t xml:space="preserve"> </w:t>
      </w:r>
      <w:r>
        <w:rPr>
          <w:rFonts w:ascii="Times New Roman"/>
          <w:i/>
          <w:spacing w:val="-2"/>
        </w:rPr>
        <w:t>MEETING</w:t>
      </w:r>
    </w:p>
    <w:p w14:paraId="782FD26A" w14:textId="5DA817E1" w:rsidR="00F11E2A" w:rsidRDefault="00F11E2A">
      <w:pPr>
        <w:spacing w:line="247" w:lineRule="exact"/>
        <w:ind w:left="1822" w:right="1845"/>
        <w:jc w:val="center"/>
        <w:rPr>
          <w:rFonts w:ascii="Times New Roman"/>
          <w:i/>
          <w:spacing w:val="-2"/>
        </w:rPr>
      </w:pPr>
    </w:p>
    <w:p w14:paraId="14A8F7D2" w14:textId="6A72F675" w:rsidR="00F11E2A" w:rsidRDefault="00F11E2A">
      <w:pPr>
        <w:spacing w:line="247" w:lineRule="exact"/>
        <w:ind w:left="1822" w:right="1845"/>
        <w:jc w:val="center"/>
        <w:rPr>
          <w:rFonts w:ascii="Times New Roman"/>
          <w:i/>
          <w:spacing w:val="-2"/>
        </w:rPr>
      </w:pPr>
      <w:r>
        <w:rPr>
          <w:rFonts w:ascii="Times New Roman"/>
          <w:i/>
          <w:spacing w:val="-2"/>
        </w:rPr>
        <w:t>UPDATES</w:t>
      </w:r>
    </w:p>
    <w:p w14:paraId="5765E655" w14:textId="475B8001" w:rsidR="00F11E2A" w:rsidRDefault="00F11E2A">
      <w:pPr>
        <w:spacing w:line="247" w:lineRule="exact"/>
        <w:ind w:left="1822" w:right="1845"/>
        <w:jc w:val="center"/>
        <w:rPr>
          <w:rFonts w:ascii="Times New Roman"/>
          <w:i/>
          <w:spacing w:val="-2"/>
        </w:rPr>
      </w:pPr>
      <w:r>
        <w:rPr>
          <w:rFonts w:ascii="Times New Roman"/>
          <w:i/>
          <w:spacing w:val="-2"/>
        </w:rPr>
        <w:t xml:space="preserve">VOTED INTO ENFORCEMENT </w:t>
      </w:r>
    </w:p>
    <w:p w14:paraId="1C4A8BD2" w14:textId="05969318" w:rsidR="00F11E2A" w:rsidRDefault="00F11E2A">
      <w:pPr>
        <w:spacing w:line="247" w:lineRule="exact"/>
        <w:ind w:left="1822" w:right="1845"/>
        <w:jc w:val="center"/>
        <w:rPr>
          <w:rFonts w:ascii="Times New Roman"/>
          <w:i/>
          <w:spacing w:val="-2"/>
        </w:rPr>
      </w:pPr>
      <w:r>
        <w:rPr>
          <w:rFonts w:ascii="Times New Roman"/>
          <w:i/>
          <w:spacing w:val="-2"/>
        </w:rPr>
        <w:t>NOVEMBER 7</w:t>
      </w:r>
      <w:r w:rsidRPr="00F11E2A">
        <w:rPr>
          <w:rFonts w:ascii="Times New Roman"/>
          <w:i/>
          <w:spacing w:val="-2"/>
          <w:vertAlign w:val="superscript"/>
        </w:rPr>
        <w:t>th</w:t>
      </w:r>
      <w:r>
        <w:rPr>
          <w:rFonts w:ascii="Times New Roman"/>
          <w:i/>
          <w:spacing w:val="-2"/>
        </w:rPr>
        <w:t>, 2022</w:t>
      </w:r>
    </w:p>
    <w:p w14:paraId="7C95AD0C" w14:textId="79CFE4F5" w:rsidR="00F11E2A" w:rsidRDefault="00F11E2A">
      <w:pPr>
        <w:spacing w:line="247" w:lineRule="exact"/>
        <w:ind w:left="1822" w:right="1845"/>
        <w:jc w:val="center"/>
        <w:rPr>
          <w:rFonts w:ascii="Times New Roman"/>
          <w:i/>
        </w:rPr>
      </w:pPr>
      <w:r>
        <w:rPr>
          <w:rFonts w:ascii="Times New Roman"/>
          <w:i/>
          <w:spacing w:val="-2"/>
        </w:rPr>
        <w:t>AT 4</w:t>
      </w:r>
      <w:r w:rsidRPr="00F11E2A">
        <w:rPr>
          <w:rFonts w:ascii="Times New Roman"/>
          <w:i/>
          <w:spacing w:val="-2"/>
          <w:vertAlign w:val="superscript"/>
        </w:rPr>
        <w:t>th</w:t>
      </w:r>
      <w:r>
        <w:rPr>
          <w:rFonts w:ascii="Times New Roman"/>
          <w:i/>
          <w:spacing w:val="-2"/>
        </w:rPr>
        <w:t xml:space="preserve"> MEMBERS ASSEMBLY </w:t>
      </w:r>
    </w:p>
    <w:p w14:paraId="23A25FBF" w14:textId="77777777" w:rsidR="00BC6173" w:rsidRDefault="00BC6173">
      <w:pPr>
        <w:pStyle w:val="BodyText"/>
        <w:rPr>
          <w:rFonts w:ascii="Times New Roman"/>
          <w:i/>
          <w:sz w:val="20"/>
        </w:rPr>
      </w:pPr>
    </w:p>
    <w:p w14:paraId="273FF0D7" w14:textId="4A2376EF" w:rsidR="00BC6173" w:rsidRDefault="004167DB">
      <w:pPr>
        <w:pStyle w:val="BodyText"/>
        <w:spacing w:before="1"/>
        <w:rPr>
          <w:rFonts w:ascii="Times New Roman"/>
          <w:i/>
          <w:sz w:val="20"/>
        </w:rPr>
      </w:pPr>
      <w:r>
        <w:rPr>
          <w:noProof/>
        </w:rPr>
        <mc:AlternateContent>
          <mc:Choice Requires="wps">
            <w:drawing>
              <wp:anchor distT="0" distB="0" distL="0" distR="0" simplePos="0" relativeHeight="251657728" behindDoc="1" locked="0" layoutInCell="1" allowOverlap="1" wp14:anchorId="71FCD236" wp14:editId="7CEA78A6">
                <wp:simplePos x="0" y="0"/>
                <wp:positionH relativeFrom="page">
                  <wp:posOffset>915035</wp:posOffset>
                </wp:positionH>
                <wp:positionV relativeFrom="paragraph">
                  <wp:posOffset>161925</wp:posOffset>
                </wp:positionV>
                <wp:extent cx="5946140" cy="6350"/>
                <wp:effectExtent l="0" t="0" r="0" b="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6140" cy="6350"/>
                        </a:xfrm>
                        <a:custGeom>
                          <a:avLst/>
                          <a:gdLst>
                            <a:gd name="T0" fmla="+- 0 10805 1441"/>
                            <a:gd name="T1" fmla="*/ T0 w 9364"/>
                            <a:gd name="T2" fmla="+- 0 255 255"/>
                            <a:gd name="T3" fmla="*/ 255 h 10"/>
                            <a:gd name="T4" fmla="+- 0 10800 1441"/>
                            <a:gd name="T5" fmla="*/ T4 w 9364"/>
                            <a:gd name="T6" fmla="+- 0 255 255"/>
                            <a:gd name="T7" fmla="*/ 255 h 10"/>
                            <a:gd name="T8" fmla="+- 0 1441 1441"/>
                            <a:gd name="T9" fmla="*/ T8 w 9364"/>
                            <a:gd name="T10" fmla="+- 0 255 255"/>
                            <a:gd name="T11" fmla="*/ 255 h 10"/>
                            <a:gd name="T12" fmla="+- 0 1441 1441"/>
                            <a:gd name="T13" fmla="*/ T12 w 9364"/>
                            <a:gd name="T14" fmla="+- 0 265 255"/>
                            <a:gd name="T15" fmla="*/ 265 h 10"/>
                            <a:gd name="T16" fmla="+- 0 10800 1441"/>
                            <a:gd name="T17" fmla="*/ T16 w 9364"/>
                            <a:gd name="T18" fmla="+- 0 265 255"/>
                            <a:gd name="T19" fmla="*/ 265 h 10"/>
                            <a:gd name="T20" fmla="+- 0 10805 1441"/>
                            <a:gd name="T21" fmla="*/ T20 w 9364"/>
                            <a:gd name="T22" fmla="+- 0 265 255"/>
                            <a:gd name="T23" fmla="*/ 265 h 10"/>
                            <a:gd name="T24" fmla="+- 0 10805 1441"/>
                            <a:gd name="T25" fmla="*/ T24 w 9364"/>
                            <a:gd name="T26" fmla="+- 0 255 255"/>
                            <a:gd name="T27" fmla="*/ 255 h 10"/>
                          </a:gdLst>
                          <a:ahLst/>
                          <a:cxnLst>
                            <a:cxn ang="0">
                              <a:pos x="T1" y="T3"/>
                            </a:cxn>
                            <a:cxn ang="0">
                              <a:pos x="T5" y="T7"/>
                            </a:cxn>
                            <a:cxn ang="0">
                              <a:pos x="T9" y="T11"/>
                            </a:cxn>
                            <a:cxn ang="0">
                              <a:pos x="T13" y="T15"/>
                            </a:cxn>
                            <a:cxn ang="0">
                              <a:pos x="T17" y="T19"/>
                            </a:cxn>
                            <a:cxn ang="0">
                              <a:pos x="T21" y="T23"/>
                            </a:cxn>
                            <a:cxn ang="0">
                              <a:pos x="T25" y="T27"/>
                            </a:cxn>
                          </a:cxnLst>
                          <a:rect l="0" t="0" r="r" b="b"/>
                          <a:pathLst>
                            <a:path w="9364" h="10">
                              <a:moveTo>
                                <a:pt x="9364" y="0"/>
                              </a:moveTo>
                              <a:lnTo>
                                <a:pt x="9359" y="0"/>
                              </a:lnTo>
                              <a:lnTo>
                                <a:pt x="0" y="0"/>
                              </a:lnTo>
                              <a:lnTo>
                                <a:pt x="0" y="10"/>
                              </a:lnTo>
                              <a:lnTo>
                                <a:pt x="9359" y="10"/>
                              </a:lnTo>
                              <a:lnTo>
                                <a:pt x="9364" y="10"/>
                              </a:lnTo>
                              <a:lnTo>
                                <a:pt x="9364"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5B49E" id="docshape1" o:spid="_x0000_s1026" style="position:absolute;margin-left:72.05pt;margin-top:12.75pt;width:468.2pt;height:.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" path="m9364,r-5,l,,,10r9359,l9364,10r,-10xe" fillcolor="#9f9f9f" stroked="f">
                <v:path arrowok="t" o:connecttype="custom" o:connectlocs="5946140,161925;5942965,161925;0,161925;0,168275;5942965,168275;5946140,168275;5946140,161925" o:connectangles="0,0,0,0,0,0,0"/>
                <w10:wrap type="topAndBottom" anchorx="page"/>
              </v:shape>
            </w:pict>
          </mc:Fallback>
        </mc:AlternateContent>
      </w:r>
    </w:p>
    <w:p w14:paraId="5B072266" w14:textId="77777777" w:rsidR="00BC6173" w:rsidRDefault="00BC6173">
      <w:pPr>
        <w:pStyle w:val="BodyText"/>
        <w:rPr>
          <w:rFonts w:ascii="Times New Roman"/>
          <w:i/>
          <w:sz w:val="20"/>
        </w:rPr>
      </w:pPr>
    </w:p>
    <w:p w14:paraId="3BBF8908" w14:textId="37153BB2" w:rsidR="00BC6173" w:rsidRDefault="00BC6173">
      <w:pPr>
        <w:pStyle w:val="BodyText"/>
        <w:spacing w:before="1"/>
        <w:rPr>
          <w:rFonts w:ascii="Times New Roman"/>
          <w:i/>
          <w:sz w:val="26"/>
        </w:rPr>
      </w:pPr>
    </w:p>
    <w:p w14:paraId="449FDFB3" w14:textId="4455AD2B" w:rsidR="00B03522" w:rsidRDefault="00B03522">
      <w:pPr>
        <w:pStyle w:val="BodyText"/>
        <w:spacing w:before="1"/>
        <w:rPr>
          <w:rFonts w:ascii="Times New Roman"/>
          <w:i/>
          <w:sz w:val="26"/>
        </w:rPr>
      </w:pPr>
    </w:p>
    <w:p w14:paraId="25E12DFA" w14:textId="4AADA41D" w:rsidR="00B03522" w:rsidRDefault="00B03522">
      <w:pPr>
        <w:pStyle w:val="BodyText"/>
        <w:spacing w:before="1"/>
        <w:rPr>
          <w:rFonts w:ascii="Times New Roman"/>
          <w:i/>
          <w:sz w:val="26"/>
        </w:rPr>
      </w:pPr>
    </w:p>
    <w:p w14:paraId="027DD3A4" w14:textId="302CEBA8" w:rsidR="00B03522" w:rsidRDefault="00B03522">
      <w:pPr>
        <w:pStyle w:val="BodyText"/>
        <w:spacing w:before="1"/>
        <w:rPr>
          <w:rFonts w:ascii="Times New Roman"/>
          <w:i/>
          <w:sz w:val="26"/>
        </w:rPr>
      </w:pPr>
    </w:p>
    <w:p w14:paraId="465964E6" w14:textId="6E80A65E" w:rsidR="00B03522" w:rsidRDefault="00B03522">
      <w:pPr>
        <w:pStyle w:val="BodyText"/>
        <w:spacing w:before="1"/>
        <w:rPr>
          <w:rFonts w:ascii="Times New Roman"/>
          <w:i/>
          <w:sz w:val="26"/>
        </w:rPr>
      </w:pPr>
    </w:p>
    <w:p w14:paraId="587B43AE" w14:textId="0BE05AD5" w:rsidR="00B03522" w:rsidRDefault="00B03522">
      <w:pPr>
        <w:pStyle w:val="BodyText"/>
        <w:spacing w:before="1"/>
        <w:rPr>
          <w:rFonts w:ascii="Times New Roman"/>
          <w:i/>
          <w:sz w:val="26"/>
        </w:rPr>
      </w:pPr>
    </w:p>
    <w:p w14:paraId="39095115" w14:textId="357852D8" w:rsidR="00B03522" w:rsidRDefault="00B03522">
      <w:pPr>
        <w:pStyle w:val="BodyText"/>
        <w:spacing w:before="1"/>
        <w:rPr>
          <w:rFonts w:ascii="Times New Roman"/>
          <w:i/>
          <w:sz w:val="26"/>
        </w:rPr>
      </w:pPr>
    </w:p>
    <w:p w14:paraId="640EF57E" w14:textId="2CECD87D" w:rsidR="00B03522" w:rsidRDefault="00B03522">
      <w:pPr>
        <w:pStyle w:val="BodyText"/>
        <w:spacing w:before="1"/>
        <w:rPr>
          <w:rFonts w:ascii="Times New Roman"/>
          <w:i/>
          <w:sz w:val="26"/>
        </w:rPr>
      </w:pPr>
    </w:p>
    <w:p w14:paraId="1539F49A" w14:textId="6B696C78" w:rsidR="00B03522" w:rsidRDefault="00B03522">
      <w:pPr>
        <w:pStyle w:val="BodyText"/>
        <w:spacing w:before="1"/>
        <w:rPr>
          <w:rFonts w:ascii="Times New Roman"/>
          <w:i/>
          <w:sz w:val="26"/>
        </w:rPr>
      </w:pPr>
    </w:p>
    <w:p w14:paraId="46731E18" w14:textId="49566B24" w:rsidR="00B03522" w:rsidRDefault="00B03522">
      <w:pPr>
        <w:pStyle w:val="BodyText"/>
        <w:spacing w:before="1"/>
        <w:rPr>
          <w:rFonts w:ascii="Times New Roman"/>
          <w:i/>
          <w:sz w:val="26"/>
        </w:rPr>
      </w:pPr>
    </w:p>
    <w:p w14:paraId="1359178D" w14:textId="5BE93D09" w:rsidR="00B03522" w:rsidRDefault="00B03522">
      <w:pPr>
        <w:pStyle w:val="BodyText"/>
        <w:spacing w:before="1"/>
        <w:rPr>
          <w:rFonts w:ascii="Times New Roman"/>
          <w:i/>
          <w:sz w:val="26"/>
        </w:rPr>
      </w:pPr>
    </w:p>
    <w:p w14:paraId="1DD760AE" w14:textId="6AA4C7F4" w:rsidR="00B03522" w:rsidRDefault="00B03522">
      <w:pPr>
        <w:pStyle w:val="BodyText"/>
        <w:spacing w:before="1"/>
        <w:rPr>
          <w:rFonts w:ascii="Times New Roman"/>
          <w:i/>
          <w:sz w:val="26"/>
        </w:rPr>
      </w:pPr>
    </w:p>
    <w:p w14:paraId="4E97C630" w14:textId="2F9B0484" w:rsidR="00B03522" w:rsidRDefault="00B03522">
      <w:pPr>
        <w:pStyle w:val="BodyText"/>
        <w:spacing w:before="1"/>
        <w:rPr>
          <w:rFonts w:ascii="Times New Roman"/>
          <w:i/>
          <w:sz w:val="26"/>
        </w:rPr>
      </w:pPr>
    </w:p>
    <w:p w14:paraId="69091710" w14:textId="77777777" w:rsidR="00B03522" w:rsidRDefault="00B03522">
      <w:pPr>
        <w:pStyle w:val="BodyText"/>
        <w:spacing w:before="1"/>
        <w:rPr>
          <w:rFonts w:ascii="Times New Roman"/>
          <w:i/>
          <w:sz w:val="26"/>
        </w:rPr>
      </w:pPr>
    </w:p>
    <w:p w14:paraId="3DF8D9EA" w14:textId="77777777" w:rsidR="00BC6173" w:rsidRDefault="00655A4E">
      <w:pPr>
        <w:pStyle w:val="Heading2"/>
        <w:numPr>
          <w:ilvl w:val="0"/>
          <w:numId w:val="2"/>
        </w:numPr>
        <w:tabs>
          <w:tab w:val="left" w:pos="821"/>
        </w:tabs>
        <w:spacing w:before="31"/>
        <w:jc w:val="left"/>
      </w:pPr>
      <w:r>
        <w:rPr>
          <w:spacing w:val="-2"/>
        </w:rPr>
        <w:lastRenderedPageBreak/>
        <w:t>Preamble</w:t>
      </w:r>
    </w:p>
    <w:p w14:paraId="0ECCAFF7" w14:textId="77777777" w:rsidR="00BC6173" w:rsidRDefault="00BC6173">
      <w:pPr>
        <w:pStyle w:val="BodyText"/>
        <w:rPr>
          <w:b/>
          <w:i/>
        </w:rPr>
      </w:pPr>
    </w:p>
    <w:p w14:paraId="5D8754EB" w14:textId="77777777" w:rsidR="00BC6173" w:rsidRDefault="00BC6173">
      <w:pPr>
        <w:pStyle w:val="BodyText"/>
        <w:spacing w:before="6"/>
        <w:rPr>
          <w:b/>
          <w:i/>
          <w:sz w:val="21"/>
        </w:rPr>
      </w:pPr>
    </w:p>
    <w:p w14:paraId="2BD1B26F" w14:textId="77777777" w:rsidR="00BC6173" w:rsidRDefault="00655A4E">
      <w:pPr>
        <w:pStyle w:val="ListParagraph"/>
        <w:numPr>
          <w:ilvl w:val="0"/>
          <w:numId w:val="1"/>
        </w:numPr>
        <w:tabs>
          <w:tab w:val="left" w:pos="821"/>
        </w:tabs>
        <w:spacing w:line="355" w:lineRule="auto"/>
        <w:ind w:right="125"/>
        <w:jc w:val="both"/>
        <w:rPr>
          <w:b/>
        </w:rPr>
      </w:pPr>
      <w:r>
        <w:rPr>
          <w:w w:val="105"/>
        </w:rPr>
        <w:t>This</w:t>
      </w:r>
      <w:r>
        <w:rPr>
          <w:spacing w:val="-15"/>
          <w:w w:val="105"/>
        </w:rPr>
        <w:t xml:space="preserve"> </w:t>
      </w:r>
      <w:r>
        <w:rPr>
          <w:w w:val="105"/>
        </w:rPr>
        <w:t>document</w:t>
      </w:r>
      <w:r>
        <w:rPr>
          <w:spacing w:val="-14"/>
          <w:w w:val="105"/>
        </w:rPr>
        <w:t xml:space="preserve"> </w:t>
      </w:r>
      <w:r>
        <w:rPr>
          <w:w w:val="105"/>
        </w:rPr>
        <w:t>sets</w:t>
      </w:r>
      <w:r>
        <w:rPr>
          <w:spacing w:val="-15"/>
          <w:w w:val="105"/>
        </w:rPr>
        <w:t xml:space="preserve"> </w:t>
      </w:r>
      <w:r>
        <w:rPr>
          <w:w w:val="105"/>
        </w:rPr>
        <w:t>forth</w:t>
      </w:r>
      <w:r>
        <w:rPr>
          <w:spacing w:val="-14"/>
          <w:w w:val="105"/>
        </w:rPr>
        <w:t xml:space="preserve"> </w:t>
      </w:r>
      <w:r>
        <w:rPr>
          <w:w w:val="105"/>
        </w:rPr>
        <w:t>the</w:t>
      </w:r>
      <w:r>
        <w:rPr>
          <w:spacing w:val="-15"/>
          <w:w w:val="105"/>
        </w:rPr>
        <w:t xml:space="preserve"> </w:t>
      </w:r>
      <w:r>
        <w:rPr>
          <w:w w:val="105"/>
        </w:rPr>
        <w:t>standards</w:t>
      </w:r>
      <w:r>
        <w:rPr>
          <w:spacing w:val="-14"/>
          <w:w w:val="105"/>
        </w:rPr>
        <w:t xml:space="preserve"> </w:t>
      </w:r>
      <w:r>
        <w:rPr>
          <w:w w:val="105"/>
        </w:rPr>
        <w:t>of</w:t>
      </w:r>
      <w:r>
        <w:rPr>
          <w:spacing w:val="-14"/>
          <w:w w:val="105"/>
        </w:rPr>
        <w:t xml:space="preserve"> </w:t>
      </w:r>
      <w:r>
        <w:rPr>
          <w:w w:val="105"/>
        </w:rPr>
        <w:t>conduct</w:t>
      </w:r>
      <w:r>
        <w:rPr>
          <w:spacing w:val="-13"/>
          <w:w w:val="105"/>
        </w:rPr>
        <w:t xml:space="preserve"> </w:t>
      </w:r>
      <w:r>
        <w:rPr>
          <w:w w:val="105"/>
        </w:rPr>
        <w:t>of</w:t>
      </w:r>
      <w:r>
        <w:rPr>
          <w:spacing w:val="-15"/>
          <w:w w:val="105"/>
        </w:rPr>
        <w:t xml:space="preserve"> </w:t>
      </w:r>
      <w:r>
        <w:rPr>
          <w:w w:val="105"/>
        </w:rPr>
        <w:t>all</w:t>
      </w:r>
      <w:r>
        <w:rPr>
          <w:spacing w:val="-14"/>
          <w:w w:val="105"/>
        </w:rPr>
        <w:t xml:space="preserve"> </w:t>
      </w:r>
      <w:r>
        <w:rPr>
          <w:w w:val="105"/>
        </w:rPr>
        <w:t>present</w:t>
      </w:r>
      <w:r>
        <w:rPr>
          <w:spacing w:val="-15"/>
          <w:w w:val="105"/>
        </w:rPr>
        <w:t xml:space="preserve"> </w:t>
      </w:r>
      <w:r>
        <w:rPr>
          <w:w w:val="105"/>
        </w:rPr>
        <w:t>and</w:t>
      </w:r>
      <w:r>
        <w:rPr>
          <w:spacing w:val="-13"/>
          <w:w w:val="105"/>
        </w:rPr>
        <w:t xml:space="preserve"> </w:t>
      </w:r>
      <w:r>
        <w:rPr>
          <w:w w:val="105"/>
        </w:rPr>
        <w:t>future</w:t>
      </w:r>
      <w:r>
        <w:rPr>
          <w:spacing w:val="-13"/>
          <w:w w:val="105"/>
        </w:rPr>
        <w:t xml:space="preserve"> </w:t>
      </w:r>
      <w:r>
        <w:rPr>
          <w:w w:val="105"/>
        </w:rPr>
        <w:t>employees and volunteers for The</w:t>
      </w:r>
      <w:r>
        <w:rPr>
          <w:spacing w:val="-1"/>
          <w:w w:val="105"/>
        </w:rPr>
        <w:t xml:space="preserve"> </w:t>
      </w:r>
      <w:r>
        <w:rPr>
          <w:w w:val="105"/>
        </w:rPr>
        <w:t>Broad</w:t>
      </w:r>
      <w:r>
        <w:rPr>
          <w:spacing w:val="-2"/>
          <w:w w:val="105"/>
        </w:rPr>
        <w:t xml:space="preserve"> </w:t>
      </w:r>
      <w:r>
        <w:rPr>
          <w:w w:val="105"/>
        </w:rPr>
        <w:t>Online</w:t>
      </w:r>
      <w:r>
        <w:rPr>
          <w:spacing w:val="-1"/>
          <w:w w:val="105"/>
        </w:rPr>
        <w:t xml:space="preserve"> </w:t>
      </w:r>
      <w:r>
        <w:rPr>
          <w:w w:val="105"/>
        </w:rPr>
        <w:t>(hereinafter referred</w:t>
      </w:r>
      <w:r>
        <w:rPr>
          <w:spacing w:val="-7"/>
          <w:w w:val="105"/>
        </w:rPr>
        <w:t xml:space="preserve"> </w:t>
      </w:r>
      <w:r>
        <w:rPr>
          <w:w w:val="105"/>
        </w:rPr>
        <w:t>to</w:t>
      </w:r>
      <w:r>
        <w:rPr>
          <w:spacing w:val="-1"/>
          <w:w w:val="105"/>
        </w:rPr>
        <w:t xml:space="preserve"> </w:t>
      </w:r>
      <w:r>
        <w:rPr>
          <w:w w:val="105"/>
        </w:rPr>
        <w:t>as</w:t>
      </w:r>
      <w:r>
        <w:rPr>
          <w:spacing w:val="-2"/>
          <w:w w:val="105"/>
        </w:rPr>
        <w:t xml:space="preserve"> </w:t>
      </w:r>
      <w:r>
        <w:rPr>
          <w:w w:val="105"/>
        </w:rPr>
        <w:t>‘The</w:t>
      </w:r>
      <w:r>
        <w:rPr>
          <w:spacing w:val="-1"/>
          <w:w w:val="105"/>
        </w:rPr>
        <w:t xml:space="preserve"> </w:t>
      </w:r>
      <w:r>
        <w:rPr>
          <w:w w:val="105"/>
        </w:rPr>
        <w:t>Broad’). It is the intention</w:t>
      </w:r>
      <w:r>
        <w:rPr>
          <w:spacing w:val="-11"/>
          <w:w w:val="105"/>
        </w:rPr>
        <w:t xml:space="preserve"> </w:t>
      </w:r>
      <w:r>
        <w:rPr>
          <w:w w:val="105"/>
        </w:rPr>
        <w:t>of</w:t>
      </w:r>
      <w:r>
        <w:rPr>
          <w:spacing w:val="-15"/>
          <w:w w:val="105"/>
        </w:rPr>
        <w:t xml:space="preserve"> </w:t>
      </w:r>
      <w:r>
        <w:rPr>
          <w:w w:val="105"/>
        </w:rPr>
        <w:t>this</w:t>
      </w:r>
      <w:r>
        <w:rPr>
          <w:spacing w:val="-7"/>
          <w:w w:val="105"/>
        </w:rPr>
        <w:t xml:space="preserve"> </w:t>
      </w:r>
      <w:r>
        <w:rPr>
          <w:w w:val="105"/>
        </w:rPr>
        <w:t>document</w:t>
      </w:r>
      <w:r>
        <w:rPr>
          <w:spacing w:val="-12"/>
          <w:w w:val="105"/>
        </w:rPr>
        <w:t xml:space="preserve"> </w:t>
      </w:r>
      <w:r>
        <w:rPr>
          <w:w w:val="105"/>
        </w:rPr>
        <w:t>to</w:t>
      </w:r>
      <w:r>
        <w:rPr>
          <w:spacing w:val="-15"/>
          <w:w w:val="105"/>
        </w:rPr>
        <w:t xml:space="preserve"> </w:t>
      </w:r>
      <w:r>
        <w:rPr>
          <w:w w:val="105"/>
        </w:rPr>
        <w:t>prevent</w:t>
      </w:r>
      <w:r>
        <w:rPr>
          <w:spacing w:val="-13"/>
          <w:w w:val="105"/>
        </w:rPr>
        <w:t xml:space="preserve"> </w:t>
      </w:r>
      <w:r>
        <w:rPr>
          <w:w w:val="105"/>
        </w:rPr>
        <w:t>any</w:t>
      </w:r>
      <w:r>
        <w:rPr>
          <w:spacing w:val="-14"/>
          <w:w w:val="105"/>
        </w:rPr>
        <w:t xml:space="preserve"> </w:t>
      </w:r>
      <w:r>
        <w:rPr>
          <w:w w:val="105"/>
        </w:rPr>
        <w:t>misconduct</w:t>
      </w:r>
      <w:r>
        <w:rPr>
          <w:spacing w:val="-8"/>
          <w:w w:val="105"/>
        </w:rPr>
        <w:t xml:space="preserve"> </w:t>
      </w:r>
      <w:r>
        <w:rPr>
          <w:w w:val="105"/>
        </w:rPr>
        <w:t>from</w:t>
      </w:r>
      <w:r>
        <w:rPr>
          <w:spacing w:val="-12"/>
          <w:w w:val="105"/>
        </w:rPr>
        <w:t xml:space="preserve"> </w:t>
      </w:r>
      <w:r>
        <w:rPr>
          <w:w w:val="105"/>
        </w:rPr>
        <w:t>members</w:t>
      </w:r>
      <w:r>
        <w:rPr>
          <w:spacing w:val="-11"/>
          <w:w w:val="105"/>
        </w:rPr>
        <w:t xml:space="preserve"> </w:t>
      </w:r>
      <w:r>
        <w:rPr>
          <w:w w:val="105"/>
        </w:rPr>
        <w:t>of</w:t>
      </w:r>
      <w:r>
        <w:rPr>
          <w:spacing w:val="-10"/>
          <w:w w:val="105"/>
        </w:rPr>
        <w:t xml:space="preserve"> </w:t>
      </w:r>
      <w:r>
        <w:rPr>
          <w:w w:val="105"/>
        </w:rPr>
        <w:t>The</w:t>
      </w:r>
      <w:r>
        <w:rPr>
          <w:spacing w:val="-11"/>
          <w:w w:val="105"/>
        </w:rPr>
        <w:t xml:space="preserve"> </w:t>
      </w:r>
      <w:r>
        <w:rPr>
          <w:w w:val="105"/>
        </w:rPr>
        <w:t>Broad,</w:t>
      </w:r>
      <w:r>
        <w:rPr>
          <w:spacing w:val="-9"/>
          <w:w w:val="105"/>
        </w:rPr>
        <w:t xml:space="preserve"> </w:t>
      </w:r>
      <w:r>
        <w:rPr>
          <w:w w:val="105"/>
        </w:rPr>
        <w:t xml:space="preserve">to </w:t>
      </w:r>
      <w:r>
        <w:t xml:space="preserve">communicate The Broad’s core principles to contributors and other external parties, and </w:t>
      </w:r>
      <w:r>
        <w:rPr>
          <w:w w:val="105"/>
        </w:rPr>
        <w:t>to</w:t>
      </w:r>
      <w:r>
        <w:rPr>
          <w:spacing w:val="-15"/>
          <w:w w:val="105"/>
        </w:rPr>
        <w:t xml:space="preserve"> </w:t>
      </w:r>
      <w:r>
        <w:rPr>
          <w:w w:val="105"/>
        </w:rPr>
        <w:t>ensure</w:t>
      </w:r>
      <w:r>
        <w:rPr>
          <w:spacing w:val="-14"/>
          <w:w w:val="105"/>
        </w:rPr>
        <w:t xml:space="preserve"> </w:t>
      </w:r>
      <w:r>
        <w:rPr>
          <w:w w:val="105"/>
        </w:rPr>
        <w:t>that</w:t>
      </w:r>
      <w:r>
        <w:rPr>
          <w:spacing w:val="-15"/>
          <w:w w:val="105"/>
        </w:rPr>
        <w:t xml:space="preserve"> </w:t>
      </w:r>
      <w:r>
        <w:rPr>
          <w:w w:val="105"/>
        </w:rPr>
        <w:t>all</w:t>
      </w:r>
      <w:r>
        <w:rPr>
          <w:spacing w:val="-14"/>
          <w:w w:val="105"/>
        </w:rPr>
        <w:t xml:space="preserve"> </w:t>
      </w:r>
      <w:r>
        <w:rPr>
          <w:w w:val="105"/>
        </w:rPr>
        <w:t>publications</w:t>
      </w:r>
      <w:r>
        <w:rPr>
          <w:spacing w:val="-15"/>
          <w:w w:val="105"/>
        </w:rPr>
        <w:t xml:space="preserve"> </w:t>
      </w:r>
      <w:r>
        <w:rPr>
          <w:w w:val="105"/>
        </w:rPr>
        <w:t>continue</w:t>
      </w:r>
      <w:r>
        <w:rPr>
          <w:spacing w:val="-14"/>
          <w:w w:val="105"/>
        </w:rPr>
        <w:t xml:space="preserve"> </w:t>
      </w:r>
      <w:r>
        <w:rPr>
          <w:w w:val="105"/>
        </w:rPr>
        <w:t>to</w:t>
      </w:r>
      <w:r>
        <w:rPr>
          <w:spacing w:val="-15"/>
          <w:w w:val="105"/>
        </w:rPr>
        <w:t xml:space="preserve"> </w:t>
      </w:r>
      <w:r>
        <w:rPr>
          <w:w w:val="105"/>
        </w:rPr>
        <w:t>adhere</w:t>
      </w:r>
      <w:r>
        <w:rPr>
          <w:spacing w:val="-14"/>
          <w:w w:val="105"/>
        </w:rPr>
        <w:t xml:space="preserve"> </w:t>
      </w:r>
      <w:r>
        <w:rPr>
          <w:w w:val="105"/>
        </w:rPr>
        <w:t>to</w:t>
      </w:r>
      <w:r>
        <w:rPr>
          <w:spacing w:val="-14"/>
          <w:w w:val="105"/>
        </w:rPr>
        <w:t xml:space="preserve"> </w:t>
      </w:r>
      <w:r>
        <w:rPr>
          <w:w w:val="105"/>
        </w:rPr>
        <w:t>the</w:t>
      </w:r>
      <w:r>
        <w:rPr>
          <w:spacing w:val="-15"/>
          <w:w w:val="105"/>
        </w:rPr>
        <w:t xml:space="preserve"> </w:t>
      </w:r>
      <w:r>
        <w:rPr>
          <w:w w:val="105"/>
        </w:rPr>
        <w:t>ethos</w:t>
      </w:r>
      <w:r>
        <w:rPr>
          <w:spacing w:val="-14"/>
          <w:w w:val="105"/>
        </w:rPr>
        <w:t xml:space="preserve"> </w:t>
      </w:r>
      <w:r>
        <w:rPr>
          <w:w w:val="105"/>
        </w:rPr>
        <w:t>of</w:t>
      </w:r>
      <w:r>
        <w:rPr>
          <w:spacing w:val="-15"/>
          <w:w w:val="105"/>
        </w:rPr>
        <w:t xml:space="preserve"> </w:t>
      </w:r>
      <w:r>
        <w:rPr>
          <w:w w:val="105"/>
        </w:rPr>
        <w:t>The</w:t>
      </w:r>
      <w:r>
        <w:rPr>
          <w:spacing w:val="-14"/>
          <w:w w:val="105"/>
        </w:rPr>
        <w:t xml:space="preserve"> </w:t>
      </w:r>
      <w:r>
        <w:rPr>
          <w:w w:val="105"/>
        </w:rPr>
        <w:t>Broad.</w:t>
      </w:r>
      <w:r>
        <w:rPr>
          <w:spacing w:val="-15"/>
          <w:w w:val="105"/>
        </w:rPr>
        <w:t xml:space="preserve"> </w:t>
      </w:r>
      <w:r>
        <w:rPr>
          <w:w w:val="105"/>
        </w:rPr>
        <w:t>Key</w:t>
      </w:r>
      <w:r>
        <w:rPr>
          <w:spacing w:val="-14"/>
          <w:w w:val="105"/>
        </w:rPr>
        <w:t xml:space="preserve"> </w:t>
      </w:r>
      <w:r>
        <w:rPr>
          <w:w w:val="105"/>
        </w:rPr>
        <w:t xml:space="preserve">points are </w:t>
      </w:r>
      <w:r>
        <w:rPr>
          <w:b/>
          <w:w w:val="105"/>
        </w:rPr>
        <w:t>highlighted in bold text.</w:t>
      </w:r>
    </w:p>
    <w:p w14:paraId="26B717DB" w14:textId="77777777" w:rsidR="00BC6173" w:rsidRDefault="00BC6173">
      <w:pPr>
        <w:pStyle w:val="BodyText"/>
        <w:spacing w:before="11"/>
        <w:rPr>
          <w:b/>
          <w:sz w:val="32"/>
        </w:rPr>
      </w:pPr>
    </w:p>
    <w:p w14:paraId="681E17B5" w14:textId="77777777" w:rsidR="00B03522" w:rsidRDefault="00655A4E" w:rsidP="00B03522">
      <w:pPr>
        <w:pStyle w:val="ListParagraph"/>
        <w:numPr>
          <w:ilvl w:val="0"/>
          <w:numId w:val="1"/>
        </w:numPr>
        <w:tabs>
          <w:tab w:val="left" w:pos="821"/>
        </w:tabs>
        <w:spacing w:line="355" w:lineRule="auto"/>
        <w:ind w:right="134"/>
        <w:jc w:val="both"/>
      </w:pPr>
      <w:r>
        <w:t>It is expected that all writers (external or internal), editors, and any other employee or volunteer of The Broad will adhere to the principles outlined in this document. It is the responsibility</w:t>
      </w:r>
      <w:r>
        <w:rPr>
          <w:spacing w:val="33"/>
        </w:rPr>
        <w:t xml:space="preserve"> </w:t>
      </w:r>
      <w:r>
        <w:t>of</w:t>
      </w:r>
      <w:r>
        <w:rPr>
          <w:spacing w:val="24"/>
        </w:rPr>
        <w:t xml:space="preserve"> </w:t>
      </w:r>
      <w:r>
        <w:t>the</w:t>
      </w:r>
      <w:r>
        <w:rPr>
          <w:spacing w:val="26"/>
        </w:rPr>
        <w:t xml:space="preserve"> </w:t>
      </w:r>
      <w:r>
        <w:t>secretary</w:t>
      </w:r>
      <w:r>
        <w:rPr>
          <w:spacing w:val="27"/>
        </w:rPr>
        <w:t xml:space="preserve"> </w:t>
      </w:r>
      <w:r>
        <w:t>to</w:t>
      </w:r>
      <w:r>
        <w:rPr>
          <w:spacing w:val="25"/>
        </w:rPr>
        <w:t xml:space="preserve"> </w:t>
      </w:r>
      <w:r>
        <w:t>make</w:t>
      </w:r>
      <w:r>
        <w:rPr>
          <w:spacing w:val="26"/>
        </w:rPr>
        <w:t xml:space="preserve"> </w:t>
      </w:r>
      <w:r>
        <w:t>sure</w:t>
      </w:r>
      <w:r>
        <w:rPr>
          <w:spacing w:val="26"/>
        </w:rPr>
        <w:t xml:space="preserve"> </w:t>
      </w:r>
      <w:r>
        <w:t>all</w:t>
      </w:r>
      <w:r>
        <w:rPr>
          <w:spacing w:val="23"/>
        </w:rPr>
        <w:t xml:space="preserve"> </w:t>
      </w:r>
      <w:r>
        <w:t>future</w:t>
      </w:r>
      <w:r>
        <w:rPr>
          <w:spacing w:val="25"/>
        </w:rPr>
        <w:t xml:space="preserve"> </w:t>
      </w:r>
      <w:r>
        <w:t>volunteers</w:t>
      </w:r>
      <w:r>
        <w:rPr>
          <w:spacing w:val="34"/>
        </w:rPr>
        <w:t xml:space="preserve"> </w:t>
      </w:r>
      <w:r>
        <w:t>and</w:t>
      </w:r>
      <w:r>
        <w:rPr>
          <w:spacing w:val="25"/>
        </w:rPr>
        <w:t xml:space="preserve"> </w:t>
      </w:r>
      <w:r>
        <w:t>employees</w:t>
      </w:r>
      <w:r>
        <w:rPr>
          <w:spacing w:val="33"/>
        </w:rPr>
        <w:t xml:space="preserve"> </w:t>
      </w:r>
      <w:r>
        <w:t>hav</w:t>
      </w:r>
      <w:r w:rsidR="00B03522">
        <w:t xml:space="preserve">e submitted an email </w:t>
      </w:r>
      <w:proofErr w:type="gramStart"/>
      <w:r w:rsidR="00B03522">
        <w:t>acknowledging  they</w:t>
      </w:r>
      <w:proofErr w:type="gramEnd"/>
      <w:r w:rsidR="00B03522">
        <w:t xml:space="preserve"> have read and agreed to this  Code of Conduct to </w:t>
      </w:r>
      <w:hyperlink r:id="rId6" w:history="1">
        <w:r w:rsidR="00B03522" w:rsidRPr="00BF1579">
          <w:rPr>
            <w:rStyle w:val="Hyperlink"/>
          </w:rPr>
          <w:t>admin@thebroadonline.com</w:t>
        </w:r>
      </w:hyperlink>
      <w:r w:rsidR="00B03522">
        <w:t>.</w:t>
      </w:r>
    </w:p>
    <w:p w14:paraId="2397B560" w14:textId="77777777" w:rsidR="00B03522" w:rsidRDefault="00B03522" w:rsidP="00B03522">
      <w:pPr>
        <w:tabs>
          <w:tab w:val="left" w:pos="821"/>
        </w:tabs>
        <w:spacing w:line="355" w:lineRule="auto"/>
        <w:ind w:right="134"/>
        <w:jc w:val="both"/>
      </w:pPr>
    </w:p>
    <w:p w14:paraId="0CE93474" w14:textId="77777777" w:rsidR="00B03522" w:rsidRDefault="00B03522" w:rsidP="00B03522">
      <w:pPr>
        <w:tabs>
          <w:tab w:val="left" w:pos="821"/>
        </w:tabs>
        <w:spacing w:line="355" w:lineRule="auto"/>
        <w:ind w:right="134"/>
        <w:jc w:val="both"/>
        <w:rPr>
          <w:b/>
          <w:bCs/>
          <w:i/>
          <w:iCs/>
        </w:rPr>
      </w:pPr>
    </w:p>
    <w:p w14:paraId="779B84BB" w14:textId="158D6481" w:rsidR="00B03522" w:rsidRPr="00B03522" w:rsidRDefault="00B03522" w:rsidP="00B03522">
      <w:pPr>
        <w:pStyle w:val="ListParagraph"/>
        <w:numPr>
          <w:ilvl w:val="1"/>
          <w:numId w:val="2"/>
        </w:numPr>
        <w:tabs>
          <w:tab w:val="left" w:pos="821"/>
        </w:tabs>
        <w:spacing w:line="355" w:lineRule="auto"/>
        <w:ind w:right="134"/>
        <w:rPr>
          <w:b/>
          <w:bCs/>
          <w:i/>
          <w:iCs/>
        </w:rPr>
        <w:sectPr w:rsidR="00B03522" w:rsidRPr="00B03522">
          <w:type w:val="continuous"/>
          <w:pgSz w:w="12240" w:h="15840"/>
          <w:pgMar w:top="1660" w:right="1300" w:bottom="280" w:left="1340" w:header="720" w:footer="720" w:gutter="0"/>
          <w:cols w:space="720"/>
        </w:sectPr>
      </w:pPr>
    </w:p>
    <w:p w14:paraId="78EB9B49" w14:textId="77777777" w:rsidR="00BC6173" w:rsidRDefault="00BC6173">
      <w:pPr>
        <w:pStyle w:val="BodyText"/>
        <w:spacing w:before="11"/>
        <w:rPr>
          <w:sz w:val="28"/>
        </w:rPr>
      </w:pPr>
    </w:p>
    <w:p w14:paraId="01B1280C" w14:textId="77777777" w:rsidR="00BC6173" w:rsidRDefault="00655A4E">
      <w:pPr>
        <w:pStyle w:val="Heading2"/>
        <w:numPr>
          <w:ilvl w:val="0"/>
          <w:numId w:val="2"/>
        </w:numPr>
        <w:tabs>
          <w:tab w:val="left" w:pos="336"/>
        </w:tabs>
        <w:spacing w:before="31"/>
        <w:ind w:left="335" w:hanging="236"/>
        <w:jc w:val="left"/>
      </w:pPr>
      <w:r>
        <w:t>Core</w:t>
      </w:r>
      <w:r>
        <w:rPr>
          <w:spacing w:val="6"/>
        </w:rPr>
        <w:t xml:space="preserve"> </w:t>
      </w:r>
      <w:r>
        <w:rPr>
          <w:spacing w:val="-2"/>
        </w:rPr>
        <w:t>Values</w:t>
      </w:r>
    </w:p>
    <w:p w14:paraId="045A16D3" w14:textId="77777777" w:rsidR="00BC6173" w:rsidRDefault="00BC6173">
      <w:pPr>
        <w:pStyle w:val="BodyText"/>
        <w:rPr>
          <w:b/>
          <w:i/>
        </w:rPr>
      </w:pPr>
    </w:p>
    <w:p w14:paraId="0F2A548E" w14:textId="77777777" w:rsidR="00BC6173" w:rsidRDefault="00BC6173">
      <w:pPr>
        <w:pStyle w:val="BodyText"/>
        <w:spacing w:before="6"/>
        <w:rPr>
          <w:b/>
          <w:i/>
          <w:sz w:val="21"/>
        </w:rPr>
      </w:pPr>
    </w:p>
    <w:p w14:paraId="65FA8306" w14:textId="77777777" w:rsidR="00BC6173" w:rsidRDefault="00655A4E">
      <w:pPr>
        <w:pStyle w:val="ListParagraph"/>
        <w:numPr>
          <w:ilvl w:val="1"/>
          <w:numId w:val="2"/>
        </w:numPr>
        <w:tabs>
          <w:tab w:val="left" w:pos="821"/>
        </w:tabs>
        <w:spacing w:line="352" w:lineRule="auto"/>
        <w:ind w:right="137"/>
        <w:jc w:val="both"/>
      </w:pPr>
      <w:r>
        <w:t xml:space="preserve">The keystone of The Broad’s ethos is a commitment to freedom of speech as a neutral publication. As such, </w:t>
      </w:r>
      <w:r>
        <w:rPr>
          <w:b/>
        </w:rPr>
        <w:t>no submissions will be judged based on the political and ideological leanings or persuasions of the article.</w:t>
      </w:r>
    </w:p>
    <w:p w14:paraId="568157A8" w14:textId="77777777" w:rsidR="00BC6173" w:rsidRDefault="00BC6173">
      <w:pPr>
        <w:pStyle w:val="BodyText"/>
        <w:rPr>
          <w:b/>
        </w:rPr>
      </w:pPr>
    </w:p>
    <w:p w14:paraId="3B0C9B5A" w14:textId="77777777" w:rsidR="00BC6173" w:rsidRDefault="00655A4E">
      <w:pPr>
        <w:pStyle w:val="ListParagraph"/>
        <w:numPr>
          <w:ilvl w:val="1"/>
          <w:numId w:val="2"/>
        </w:numPr>
        <w:tabs>
          <w:tab w:val="left" w:pos="821"/>
        </w:tabs>
        <w:spacing w:before="152" w:line="355" w:lineRule="auto"/>
        <w:ind w:right="123"/>
        <w:jc w:val="both"/>
      </w:pPr>
      <w:r>
        <w:t>The overarching mission of The Broad is, as our tagline suggests, to provide ‘</w:t>
      </w:r>
      <w:r>
        <w:rPr>
          <w:i/>
        </w:rPr>
        <w:t>A</w:t>
      </w:r>
      <w:r>
        <w:rPr>
          <w:i/>
          <w:spacing w:val="-1"/>
        </w:rPr>
        <w:t xml:space="preserve"> </w:t>
      </w:r>
      <w:r>
        <w:rPr>
          <w:i/>
        </w:rPr>
        <w:t xml:space="preserve">Space to Speak’ </w:t>
      </w:r>
      <w:r>
        <w:t xml:space="preserve">for students of all persuasions, academic fields, lifestyles, and backgrounds. The Broad </w:t>
      </w:r>
      <w:r>
        <w:rPr>
          <w:b/>
        </w:rPr>
        <w:t xml:space="preserve">does not discriminate based on any protected backgrounds as </w:t>
      </w:r>
      <w:hyperlink r:id="rId7">
        <w:r>
          <w:rPr>
            <w:b/>
            <w:color w:val="1153CC"/>
            <w:u w:val="single" w:color="1153CC"/>
          </w:rPr>
          <w:t>outlined by the</w:t>
        </w:r>
      </w:hyperlink>
      <w:r>
        <w:rPr>
          <w:b/>
          <w:color w:val="1153CC"/>
        </w:rPr>
        <w:t xml:space="preserve"> </w:t>
      </w:r>
      <w:hyperlink r:id="rId8">
        <w:r>
          <w:rPr>
            <w:b/>
            <w:color w:val="1153CC"/>
            <w:u w:val="single" w:color="1153CC"/>
          </w:rPr>
          <w:t>UK Equality and Human Rights Commission</w:t>
        </w:r>
      </w:hyperlink>
      <w:r>
        <w:rPr>
          <w:b/>
        </w:rPr>
        <w:t>. The Broad is committed to actively recruiting diverse voices for our platform.</w:t>
      </w:r>
    </w:p>
    <w:p w14:paraId="6DB0A4EF" w14:textId="77777777" w:rsidR="00BC6173" w:rsidRDefault="00BC6173">
      <w:pPr>
        <w:pStyle w:val="BodyText"/>
        <w:spacing w:before="12"/>
        <w:rPr>
          <w:b/>
          <w:sz w:val="32"/>
        </w:rPr>
      </w:pPr>
    </w:p>
    <w:p w14:paraId="2CB44B7A" w14:textId="77777777" w:rsidR="00BC6173" w:rsidRDefault="00655A4E">
      <w:pPr>
        <w:pStyle w:val="ListParagraph"/>
        <w:numPr>
          <w:ilvl w:val="1"/>
          <w:numId w:val="2"/>
        </w:numPr>
        <w:tabs>
          <w:tab w:val="left" w:pos="821"/>
        </w:tabs>
        <w:spacing w:line="352" w:lineRule="auto"/>
        <w:ind w:right="130"/>
        <w:jc w:val="both"/>
      </w:pPr>
      <w:r>
        <w:t>All further responsibilities outlined in this document are grounded in the core value of free speech, and the mission to provide a diverse platform for student journalists.</w:t>
      </w:r>
    </w:p>
    <w:p w14:paraId="1BC05B78" w14:textId="77777777" w:rsidR="00BC6173" w:rsidRDefault="00BC6173">
      <w:pPr>
        <w:pStyle w:val="BodyText"/>
      </w:pPr>
    </w:p>
    <w:p w14:paraId="3D81BD65" w14:textId="77777777" w:rsidR="00BC6173" w:rsidRDefault="00655A4E">
      <w:pPr>
        <w:pStyle w:val="Heading2"/>
        <w:numPr>
          <w:ilvl w:val="0"/>
          <w:numId w:val="2"/>
        </w:numPr>
        <w:tabs>
          <w:tab w:val="left" w:pos="331"/>
        </w:tabs>
        <w:spacing w:before="151"/>
        <w:ind w:left="330" w:hanging="231"/>
        <w:jc w:val="left"/>
      </w:pPr>
      <w:r>
        <w:t>Rights</w:t>
      </w:r>
      <w:r>
        <w:rPr>
          <w:spacing w:val="-6"/>
        </w:rPr>
        <w:t xml:space="preserve"> </w:t>
      </w:r>
      <w:r>
        <w:t>and</w:t>
      </w:r>
      <w:r>
        <w:rPr>
          <w:spacing w:val="-1"/>
        </w:rPr>
        <w:t xml:space="preserve"> </w:t>
      </w:r>
      <w:r>
        <w:t>Responsibilities</w:t>
      </w:r>
      <w:r>
        <w:rPr>
          <w:spacing w:val="-2"/>
        </w:rPr>
        <w:t xml:space="preserve"> </w:t>
      </w:r>
      <w:r>
        <w:t>of</w:t>
      </w:r>
      <w:r>
        <w:rPr>
          <w:spacing w:val="-5"/>
        </w:rPr>
        <w:t xml:space="preserve"> </w:t>
      </w:r>
      <w:r>
        <w:t>the</w:t>
      </w:r>
      <w:r>
        <w:rPr>
          <w:spacing w:val="-3"/>
        </w:rPr>
        <w:t xml:space="preserve"> </w:t>
      </w:r>
      <w:r>
        <w:t>Editor</w:t>
      </w:r>
      <w:r>
        <w:rPr>
          <w:spacing w:val="-6"/>
        </w:rPr>
        <w:t xml:space="preserve"> </w:t>
      </w:r>
      <w:r>
        <w:t>and Managing</w:t>
      </w:r>
      <w:r>
        <w:rPr>
          <w:spacing w:val="-7"/>
        </w:rPr>
        <w:t xml:space="preserve"> </w:t>
      </w:r>
      <w:r>
        <w:rPr>
          <w:spacing w:val="-2"/>
        </w:rPr>
        <w:t>Director</w:t>
      </w:r>
    </w:p>
    <w:p w14:paraId="354BAB60" w14:textId="77777777" w:rsidR="00BC6173" w:rsidRDefault="00BC6173">
      <w:pPr>
        <w:pStyle w:val="BodyText"/>
        <w:rPr>
          <w:b/>
          <w:i/>
        </w:rPr>
      </w:pPr>
    </w:p>
    <w:p w14:paraId="32FA59FE" w14:textId="77777777" w:rsidR="00BC6173" w:rsidRDefault="00BC6173">
      <w:pPr>
        <w:pStyle w:val="BodyText"/>
        <w:spacing w:before="2"/>
        <w:rPr>
          <w:b/>
          <w:i/>
          <w:sz w:val="21"/>
        </w:rPr>
      </w:pPr>
    </w:p>
    <w:p w14:paraId="495B3020" w14:textId="77777777" w:rsidR="00BC6173" w:rsidRDefault="00655A4E">
      <w:pPr>
        <w:pStyle w:val="ListParagraph"/>
        <w:numPr>
          <w:ilvl w:val="1"/>
          <w:numId w:val="2"/>
        </w:numPr>
        <w:tabs>
          <w:tab w:val="left" w:pos="821"/>
        </w:tabs>
        <w:spacing w:line="352" w:lineRule="auto"/>
        <w:ind w:right="141"/>
        <w:jc w:val="both"/>
      </w:pPr>
      <w:r>
        <w:rPr>
          <w:w w:val="105"/>
        </w:rPr>
        <w:t>This section</w:t>
      </w:r>
      <w:r>
        <w:rPr>
          <w:spacing w:val="-1"/>
          <w:w w:val="105"/>
        </w:rPr>
        <w:t xml:space="preserve"> </w:t>
      </w:r>
      <w:r>
        <w:rPr>
          <w:w w:val="105"/>
        </w:rPr>
        <w:t>outlines</w:t>
      </w:r>
      <w:r>
        <w:rPr>
          <w:spacing w:val="-3"/>
          <w:w w:val="105"/>
        </w:rPr>
        <w:t xml:space="preserve"> </w:t>
      </w:r>
      <w:r>
        <w:rPr>
          <w:w w:val="105"/>
        </w:rPr>
        <w:t>the</w:t>
      </w:r>
      <w:r>
        <w:rPr>
          <w:spacing w:val="-2"/>
          <w:w w:val="105"/>
        </w:rPr>
        <w:t xml:space="preserve"> </w:t>
      </w:r>
      <w:r>
        <w:rPr>
          <w:w w:val="105"/>
        </w:rPr>
        <w:t>core</w:t>
      </w:r>
      <w:r>
        <w:rPr>
          <w:spacing w:val="-1"/>
          <w:w w:val="105"/>
        </w:rPr>
        <w:t xml:space="preserve"> </w:t>
      </w:r>
      <w:r>
        <w:rPr>
          <w:w w:val="105"/>
        </w:rPr>
        <w:t>responsibilities held by anyone</w:t>
      </w:r>
      <w:r>
        <w:rPr>
          <w:spacing w:val="-2"/>
          <w:w w:val="105"/>
        </w:rPr>
        <w:t xml:space="preserve"> </w:t>
      </w:r>
      <w:r>
        <w:rPr>
          <w:w w:val="105"/>
        </w:rPr>
        <w:t>working</w:t>
      </w:r>
      <w:r>
        <w:rPr>
          <w:spacing w:val="-5"/>
          <w:w w:val="105"/>
        </w:rPr>
        <w:t xml:space="preserve"> </w:t>
      </w:r>
      <w:r>
        <w:rPr>
          <w:w w:val="105"/>
        </w:rPr>
        <w:t>in</w:t>
      </w:r>
      <w:r>
        <w:rPr>
          <w:spacing w:val="-1"/>
          <w:w w:val="105"/>
        </w:rPr>
        <w:t xml:space="preserve"> </w:t>
      </w:r>
      <w:r>
        <w:rPr>
          <w:w w:val="105"/>
        </w:rPr>
        <w:t>an</w:t>
      </w:r>
      <w:r>
        <w:rPr>
          <w:spacing w:val="-1"/>
          <w:w w:val="105"/>
        </w:rPr>
        <w:t xml:space="preserve"> </w:t>
      </w:r>
      <w:r>
        <w:rPr>
          <w:w w:val="105"/>
        </w:rPr>
        <w:t>editorial capacity for The Broad.</w:t>
      </w:r>
    </w:p>
    <w:p w14:paraId="4A522712" w14:textId="77777777" w:rsidR="00BC6173" w:rsidRDefault="00BC6173">
      <w:pPr>
        <w:pStyle w:val="BodyText"/>
        <w:spacing w:before="12"/>
        <w:rPr>
          <w:sz w:val="32"/>
        </w:rPr>
      </w:pPr>
    </w:p>
    <w:p w14:paraId="4CB1C983" w14:textId="07C5614E" w:rsidR="00BC6173" w:rsidRDefault="00655A4E">
      <w:pPr>
        <w:pStyle w:val="ListParagraph"/>
        <w:numPr>
          <w:ilvl w:val="1"/>
          <w:numId w:val="2"/>
        </w:numPr>
        <w:tabs>
          <w:tab w:val="left" w:pos="821"/>
        </w:tabs>
        <w:spacing w:line="355" w:lineRule="auto"/>
        <w:ind w:right="128"/>
        <w:jc w:val="both"/>
      </w:pPr>
      <w:r>
        <w:t xml:space="preserve">Neither the </w:t>
      </w:r>
      <w:r w:rsidR="00F11E2A">
        <w:t>editors or</w:t>
      </w:r>
      <w:r>
        <w:t xml:space="preserve"> The Broad itself, are responsible or accountable for the arguments </w:t>
      </w:r>
      <w:r>
        <w:rPr>
          <w:w w:val="105"/>
        </w:rPr>
        <w:t>made</w:t>
      </w:r>
      <w:r>
        <w:rPr>
          <w:spacing w:val="-4"/>
          <w:w w:val="105"/>
        </w:rPr>
        <w:t xml:space="preserve"> </w:t>
      </w:r>
      <w:r>
        <w:rPr>
          <w:w w:val="105"/>
        </w:rPr>
        <w:t>in</w:t>
      </w:r>
      <w:r>
        <w:rPr>
          <w:spacing w:val="-5"/>
          <w:w w:val="105"/>
        </w:rPr>
        <w:t xml:space="preserve"> </w:t>
      </w:r>
      <w:r>
        <w:rPr>
          <w:w w:val="105"/>
        </w:rPr>
        <w:t>articles</w:t>
      </w:r>
      <w:r>
        <w:rPr>
          <w:spacing w:val="-6"/>
          <w:w w:val="105"/>
        </w:rPr>
        <w:t xml:space="preserve"> </w:t>
      </w:r>
      <w:r>
        <w:rPr>
          <w:w w:val="105"/>
        </w:rPr>
        <w:t>published</w:t>
      </w:r>
      <w:r>
        <w:rPr>
          <w:spacing w:val="-5"/>
          <w:w w:val="105"/>
        </w:rPr>
        <w:t xml:space="preserve"> </w:t>
      </w:r>
      <w:r>
        <w:rPr>
          <w:w w:val="105"/>
        </w:rPr>
        <w:t>on</w:t>
      </w:r>
      <w:r>
        <w:rPr>
          <w:spacing w:val="-4"/>
          <w:w w:val="105"/>
        </w:rPr>
        <w:t xml:space="preserve"> </w:t>
      </w:r>
      <w:r>
        <w:rPr>
          <w:w w:val="105"/>
        </w:rPr>
        <w:t>The</w:t>
      </w:r>
      <w:r>
        <w:rPr>
          <w:spacing w:val="-5"/>
          <w:w w:val="105"/>
        </w:rPr>
        <w:t xml:space="preserve"> </w:t>
      </w:r>
      <w:r>
        <w:rPr>
          <w:w w:val="105"/>
        </w:rPr>
        <w:t>Broad.</w:t>
      </w:r>
      <w:r>
        <w:rPr>
          <w:spacing w:val="-4"/>
          <w:w w:val="105"/>
        </w:rPr>
        <w:t xml:space="preserve"> </w:t>
      </w:r>
      <w:r>
        <w:rPr>
          <w:w w:val="105"/>
        </w:rPr>
        <w:t>Any</w:t>
      </w:r>
      <w:r>
        <w:rPr>
          <w:spacing w:val="-4"/>
          <w:w w:val="105"/>
        </w:rPr>
        <w:t xml:space="preserve"> </w:t>
      </w:r>
      <w:r>
        <w:rPr>
          <w:w w:val="105"/>
        </w:rPr>
        <w:t>views</w:t>
      </w:r>
      <w:r>
        <w:rPr>
          <w:spacing w:val="-2"/>
          <w:w w:val="105"/>
        </w:rPr>
        <w:t xml:space="preserve"> </w:t>
      </w:r>
      <w:r>
        <w:rPr>
          <w:w w:val="105"/>
        </w:rPr>
        <w:t>and</w:t>
      </w:r>
      <w:r>
        <w:rPr>
          <w:spacing w:val="-6"/>
          <w:w w:val="105"/>
        </w:rPr>
        <w:t xml:space="preserve"> </w:t>
      </w:r>
      <w:r>
        <w:rPr>
          <w:w w:val="105"/>
        </w:rPr>
        <w:t>opinions</w:t>
      </w:r>
      <w:r>
        <w:rPr>
          <w:spacing w:val="-2"/>
          <w:w w:val="105"/>
        </w:rPr>
        <w:t xml:space="preserve"> </w:t>
      </w:r>
      <w:r>
        <w:rPr>
          <w:w w:val="105"/>
        </w:rPr>
        <w:t>expressed</w:t>
      </w:r>
      <w:r>
        <w:rPr>
          <w:spacing w:val="-7"/>
          <w:w w:val="105"/>
        </w:rPr>
        <w:t xml:space="preserve"> </w:t>
      </w:r>
      <w:r>
        <w:rPr>
          <w:w w:val="105"/>
        </w:rPr>
        <w:t>in</w:t>
      </w:r>
      <w:r>
        <w:rPr>
          <w:spacing w:val="-9"/>
          <w:w w:val="105"/>
        </w:rPr>
        <w:t xml:space="preserve"> </w:t>
      </w:r>
      <w:r>
        <w:rPr>
          <w:w w:val="105"/>
        </w:rPr>
        <w:t xml:space="preserve">these articles are </w:t>
      </w:r>
      <w:r>
        <w:rPr>
          <w:b/>
          <w:w w:val="105"/>
        </w:rPr>
        <w:t>solely those of the authors themselves.</w:t>
      </w:r>
    </w:p>
    <w:p w14:paraId="5B8C769D" w14:textId="77777777" w:rsidR="00BC6173" w:rsidRDefault="00BC6173">
      <w:pPr>
        <w:spacing w:line="355" w:lineRule="auto"/>
        <w:jc w:val="both"/>
        <w:sectPr w:rsidR="00BC6173">
          <w:pgSz w:w="12240" w:h="15840"/>
          <w:pgMar w:top="1440" w:right="1300" w:bottom="280" w:left="1340" w:header="720" w:footer="720" w:gutter="0"/>
          <w:cols w:space="720"/>
        </w:sectPr>
      </w:pPr>
    </w:p>
    <w:p w14:paraId="36AF3E93" w14:textId="43F6D5BC" w:rsidR="00BC6173" w:rsidRDefault="00655A4E">
      <w:pPr>
        <w:pStyle w:val="ListParagraph"/>
        <w:numPr>
          <w:ilvl w:val="1"/>
          <w:numId w:val="2"/>
        </w:numPr>
        <w:tabs>
          <w:tab w:val="left" w:pos="821"/>
        </w:tabs>
        <w:spacing w:before="66" w:line="355" w:lineRule="auto"/>
        <w:ind w:right="127"/>
        <w:jc w:val="both"/>
      </w:pPr>
      <w:r>
        <w:lastRenderedPageBreak/>
        <w:t>The editors are responsible for the quality of published works. Proper English,</w:t>
      </w:r>
      <w:r>
        <w:rPr>
          <w:spacing w:val="40"/>
        </w:rPr>
        <w:t xml:space="preserve"> </w:t>
      </w:r>
      <w:r>
        <w:t xml:space="preserve">adherence to the style guide, and proper research and citing are to be checked by the editors, with all changes properly and promptly communicated back to the author(s). </w:t>
      </w:r>
      <w:r>
        <w:rPr>
          <w:b/>
        </w:rPr>
        <w:t>Editing must be</w:t>
      </w:r>
      <w:r>
        <w:rPr>
          <w:b/>
          <w:spacing w:val="-1"/>
        </w:rPr>
        <w:t xml:space="preserve"> </w:t>
      </w:r>
      <w:r>
        <w:rPr>
          <w:b/>
        </w:rPr>
        <w:t>in accordance</w:t>
      </w:r>
      <w:r>
        <w:rPr>
          <w:b/>
          <w:spacing w:val="-1"/>
        </w:rPr>
        <w:t xml:space="preserve"> </w:t>
      </w:r>
      <w:r>
        <w:rPr>
          <w:b/>
        </w:rPr>
        <w:t>with the Broad’s</w:t>
      </w:r>
      <w:r>
        <w:rPr>
          <w:b/>
          <w:spacing w:val="-3"/>
        </w:rPr>
        <w:t xml:space="preserve"> </w:t>
      </w:r>
      <w:r>
        <w:rPr>
          <w:b/>
        </w:rPr>
        <w:t>editorial guide</w:t>
      </w:r>
      <w:r>
        <w:rPr>
          <w:b/>
          <w:spacing w:val="-1"/>
        </w:rPr>
        <w:t xml:space="preserve"> </w:t>
      </w:r>
      <w:r>
        <w:rPr>
          <w:b/>
        </w:rPr>
        <w:t>and house style</w:t>
      </w:r>
      <w:r>
        <w:t>,</w:t>
      </w:r>
      <w:r>
        <w:rPr>
          <w:spacing w:val="-4"/>
        </w:rPr>
        <w:t xml:space="preserve"> </w:t>
      </w:r>
      <w:r>
        <w:t>which is available for all editors.</w:t>
      </w:r>
    </w:p>
    <w:p w14:paraId="7C006990" w14:textId="77777777" w:rsidR="00BC6173" w:rsidRDefault="00BC6173">
      <w:pPr>
        <w:pStyle w:val="BodyText"/>
        <w:spacing w:before="13"/>
        <w:rPr>
          <w:sz w:val="32"/>
        </w:rPr>
      </w:pPr>
    </w:p>
    <w:p w14:paraId="36DEA330" w14:textId="77777777" w:rsidR="00BC6173" w:rsidRDefault="00655A4E">
      <w:pPr>
        <w:pStyle w:val="ListParagraph"/>
        <w:numPr>
          <w:ilvl w:val="1"/>
          <w:numId w:val="2"/>
        </w:numPr>
        <w:tabs>
          <w:tab w:val="left" w:pos="821"/>
        </w:tabs>
        <w:spacing w:line="355" w:lineRule="auto"/>
        <w:ind w:right="128"/>
        <w:jc w:val="both"/>
      </w:pPr>
      <w:r>
        <w:t xml:space="preserve">The editors should not reject submissions for publication based on the political, social, moral, or other leanings of the author(s) and/or their submission, </w:t>
      </w:r>
      <w:r>
        <w:rPr>
          <w:b/>
        </w:rPr>
        <w:t>they reserve the right to reject submissions based on the conditions outlined below:</w:t>
      </w:r>
    </w:p>
    <w:p w14:paraId="1627353E" w14:textId="77777777" w:rsidR="00BC6173" w:rsidRDefault="00BC6173">
      <w:pPr>
        <w:pStyle w:val="BodyText"/>
        <w:spacing w:before="12"/>
        <w:rPr>
          <w:b/>
          <w:sz w:val="32"/>
        </w:rPr>
      </w:pPr>
    </w:p>
    <w:p w14:paraId="793245F7" w14:textId="77777777" w:rsidR="00BC6173" w:rsidRDefault="00655A4E">
      <w:pPr>
        <w:pStyle w:val="ListParagraph"/>
        <w:numPr>
          <w:ilvl w:val="2"/>
          <w:numId w:val="2"/>
        </w:numPr>
        <w:tabs>
          <w:tab w:val="left" w:pos="1541"/>
        </w:tabs>
        <w:spacing w:before="1" w:line="357" w:lineRule="auto"/>
        <w:ind w:right="174" w:hanging="360"/>
      </w:pPr>
      <w:r>
        <w:t>The</w:t>
      </w:r>
      <w:r>
        <w:rPr>
          <w:spacing w:val="40"/>
        </w:rPr>
        <w:t xml:space="preserve"> </w:t>
      </w:r>
      <w:r>
        <w:t>author(s)</w:t>
      </w:r>
      <w:r>
        <w:rPr>
          <w:spacing w:val="40"/>
        </w:rPr>
        <w:t xml:space="preserve"> </w:t>
      </w:r>
      <w:r>
        <w:t>continuously</w:t>
      </w:r>
      <w:r>
        <w:rPr>
          <w:spacing w:val="40"/>
        </w:rPr>
        <w:t xml:space="preserve"> </w:t>
      </w:r>
      <w:r>
        <w:t>refuses</w:t>
      </w:r>
      <w:r>
        <w:rPr>
          <w:spacing w:val="40"/>
        </w:rPr>
        <w:t xml:space="preserve"> </w:t>
      </w:r>
      <w:r>
        <w:t>to</w:t>
      </w:r>
      <w:r>
        <w:rPr>
          <w:spacing w:val="39"/>
        </w:rPr>
        <w:t xml:space="preserve"> </w:t>
      </w:r>
      <w:r>
        <w:t>accept</w:t>
      </w:r>
      <w:r>
        <w:rPr>
          <w:spacing w:val="39"/>
        </w:rPr>
        <w:t xml:space="preserve"> </w:t>
      </w:r>
      <w:r>
        <w:t>editorial</w:t>
      </w:r>
      <w:r>
        <w:rPr>
          <w:spacing w:val="40"/>
        </w:rPr>
        <w:t xml:space="preserve"> </w:t>
      </w:r>
      <w:r>
        <w:t>advice</w:t>
      </w:r>
      <w:r>
        <w:rPr>
          <w:spacing w:val="39"/>
        </w:rPr>
        <w:t xml:space="preserve"> </w:t>
      </w:r>
      <w:r>
        <w:t>(except</w:t>
      </w:r>
      <w:r>
        <w:rPr>
          <w:spacing w:val="40"/>
        </w:rPr>
        <w:t xml:space="preserve"> </w:t>
      </w:r>
      <w:r>
        <w:t>in</w:t>
      </w:r>
      <w:r>
        <w:rPr>
          <w:spacing w:val="40"/>
        </w:rPr>
        <w:t xml:space="preserve"> </w:t>
      </w:r>
      <w:r>
        <w:t>cases whereby the editor wrongfully attempts to alter the argument of the article).</w:t>
      </w:r>
    </w:p>
    <w:p w14:paraId="18B308A6" w14:textId="11870B6D" w:rsidR="00BC6173" w:rsidRDefault="00655A4E">
      <w:pPr>
        <w:pStyle w:val="ListParagraph"/>
        <w:numPr>
          <w:ilvl w:val="2"/>
          <w:numId w:val="2"/>
        </w:numPr>
        <w:tabs>
          <w:tab w:val="left" w:pos="1541"/>
        </w:tabs>
        <w:spacing w:line="357" w:lineRule="auto"/>
        <w:ind w:right="149" w:hanging="360"/>
      </w:pPr>
      <w:r>
        <w:rPr>
          <w:w w:val="105"/>
        </w:rPr>
        <w:t>The author(s) has improperly</w:t>
      </w:r>
      <w:r>
        <w:rPr>
          <w:spacing w:val="-4"/>
          <w:w w:val="105"/>
        </w:rPr>
        <w:t xml:space="preserve"> </w:t>
      </w:r>
      <w:r>
        <w:rPr>
          <w:w w:val="105"/>
        </w:rPr>
        <w:t xml:space="preserve">sourced his/her/their </w:t>
      </w:r>
      <w:r w:rsidR="00F11E2A">
        <w:rPr>
          <w:w w:val="105"/>
        </w:rPr>
        <w:t>argument or</w:t>
      </w:r>
      <w:r>
        <w:rPr>
          <w:w w:val="105"/>
        </w:rPr>
        <w:t xml:space="preserve"> is unable</w:t>
      </w:r>
      <w:r>
        <w:rPr>
          <w:spacing w:val="-1"/>
          <w:w w:val="105"/>
        </w:rPr>
        <w:t xml:space="preserve"> </w:t>
      </w:r>
      <w:r>
        <w:rPr>
          <w:w w:val="105"/>
        </w:rPr>
        <w:t>to provide a credible source.</w:t>
      </w:r>
    </w:p>
    <w:p w14:paraId="275F7BC8" w14:textId="77777777" w:rsidR="00BC6173" w:rsidRDefault="00655A4E">
      <w:pPr>
        <w:pStyle w:val="ListParagraph"/>
        <w:numPr>
          <w:ilvl w:val="2"/>
          <w:numId w:val="2"/>
        </w:numPr>
        <w:tabs>
          <w:tab w:val="left" w:pos="1540"/>
          <w:tab w:val="left" w:pos="1541"/>
        </w:tabs>
        <w:spacing w:line="291" w:lineRule="exact"/>
        <w:ind w:hanging="360"/>
      </w:pPr>
      <w:r>
        <w:t>The</w:t>
      </w:r>
      <w:r>
        <w:rPr>
          <w:spacing w:val="1"/>
        </w:rPr>
        <w:t xml:space="preserve"> </w:t>
      </w:r>
      <w:r>
        <w:t>author(s) refuses</w:t>
      </w:r>
      <w:r>
        <w:rPr>
          <w:spacing w:val="6"/>
        </w:rPr>
        <w:t xml:space="preserve"> </w:t>
      </w:r>
      <w:r>
        <w:t>to</w:t>
      </w:r>
      <w:r>
        <w:rPr>
          <w:spacing w:val="3"/>
        </w:rPr>
        <w:t xml:space="preserve"> </w:t>
      </w:r>
      <w:r>
        <w:t>adhere</w:t>
      </w:r>
      <w:r>
        <w:rPr>
          <w:spacing w:val="4"/>
        </w:rPr>
        <w:t xml:space="preserve"> </w:t>
      </w:r>
      <w:r>
        <w:t>to</w:t>
      </w:r>
      <w:r>
        <w:rPr>
          <w:spacing w:val="-5"/>
        </w:rPr>
        <w:t xml:space="preserve"> </w:t>
      </w:r>
      <w:r>
        <w:t>the</w:t>
      </w:r>
      <w:r>
        <w:rPr>
          <w:spacing w:val="4"/>
        </w:rPr>
        <w:t xml:space="preserve"> </w:t>
      </w:r>
      <w:r>
        <w:t>rules</w:t>
      </w:r>
      <w:r>
        <w:rPr>
          <w:spacing w:val="6"/>
        </w:rPr>
        <w:t xml:space="preserve"> </w:t>
      </w:r>
      <w:r>
        <w:t>of</w:t>
      </w:r>
      <w:r>
        <w:rPr>
          <w:spacing w:val="7"/>
        </w:rPr>
        <w:t xml:space="preserve"> </w:t>
      </w:r>
      <w:r>
        <w:t>The</w:t>
      </w:r>
      <w:r>
        <w:rPr>
          <w:spacing w:val="-6"/>
        </w:rPr>
        <w:t xml:space="preserve"> </w:t>
      </w:r>
      <w:r>
        <w:t>Broad’s</w:t>
      </w:r>
      <w:r>
        <w:rPr>
          <w:spacing w:val="2"/>
        </w:rPr>
        <w:t xml:space="preserve"> </w:t>
      </w:r>
      <w:r>
        <w:t>style</w:t>
      </w:r>
      <w:r>
        <w:rPr>
          <w:spacing w:val="1"/>
        </w:rPr>
        <w:t xml:space="preserve"> </w:t>
      </w:r>
      <w:r>
        <w:rPr>
          <w:spacing w:val="-2"/>
        </w:rPr>
        <w:t>guide.</w:t>
      </w:r>
    </w:p>
    <w:p w14:paraId="151C7955" w14:textId="77777777" w:rsidR="00BC6173" w:rsidRDefault="00655A4E">
      <w:pPr>
        <w:pStyle w:val="ListParagraph"/>
        <w:numPr>
          <w:ilvl w:val="2"/>
          <w:numId w:val="2"/>
        </w:numPr>
        <w:tabs>
          <w:tab w:val="left" w:pos="1541"/>
        </w:tabs>
        <w:spacing w:before="143" w:line="352" w:lineRule="auto"/>
        <w:ind w:right="165" w:hanging="360"/>
      </w:pPr>
      <w:r>
        <w:t>The</w:t>
      </w:r>
      <w:r>
        <w:rPr>
          <w:spacing w:val="35"/>
        </w:rPr>
        <w:t xml:space="preserve"> </w:t>
      </w:r>
      <w:r>
        <w:t>author(s)</w:t>
      </w:r>
      <w:r>
        <w:rPr>
          <w:spacing w:val="39"/>
        </w:rPr>
        <w:t xml:space="preserve"> </w:t>
      </w:r>
      <w:r>
        <w:t>continuously</w:t>
      </w:r>
      <w:r>
        <w:rPr>
          <w:spacing w:val="37"/>
        </w:rPr>
        <w:t xml:space="preserve"> </w:t>
      </w:r>
      <w:r>
        <w:t>behaves</w:t>
      </w:r>
      <w:r>
        <w:rPr>
          <w:spacing w:val="38"/>
        </w:rPr>
        <w:t xml:space="preserve"> </w:t>
      </w:r>
      <w:r>
        <w:t>in</w:t>
      </w:r>
      <w:r>
        <w:rPr>
          <w:spacing w:val="36"/>
        </w:rPr>
        <w:t xml:space="preserve"> </w:t>
      </w:r>
      <w:r>
        <w:t>a</w:t>
      </w:r>
      <w:r>
        <w:rPr>
          <w:spacing w:val="35"/>
        </w:rPr>
        <w:t xml:space="preserve"> </w:t>
      </w:r>
      <w:r>
        <w:t>way</w:t>
      </w:r>
      <w:r>
        <w:rPr>
          <w:spacing w:val="37"/>
        </w:rPr>
        <w:t xml:space="preserve"> </w:t>
      </w:r>
      <w:r>
        <w:t>the</w:t>
      </w:r>
      <w:r>
        <w:rPr>
          <w:spacing w:val="31"/>
        </w:rPr>
        <w:t xml:space="preserve"> </w:t>
      </w:r>
      <w:r>
        <w:t>editorial</w:t>
      </w:r>
      <w:r>
        <w:rPr>
          <w:spacing w:val="38"/>
        </w:rPr>
        <w:t xml:space="preserve"> </w:t>
      </w:r>
      <w:r>
        <w:t>team</w:t>
      </w:r>
      <w:r>
        <w:rPr>
          <w:spacing w:val="36"/>
        </w:rPr>
        <w:t xml:space="preserve"> </w:t>
      </w:r>
      <w:r>
        <w:t>or</w:t>
      </w:r>
      <w:r>
        <w:rPr>
          <w:spacing w:val="34"/>
        </w:rPr>
        <w:t xml:space="preserve"> </w:t>
      </w:r>
      <w:r>
        <w:t>Managing Director deems unprofessional, aggressive, or otherwise inappropriate.</w:t>
      </w:r>
    </w:p>
    <w:p w14:paraId="006764E9" w14:textId="77777777" w:rsidR="00BC6173" w:rsidRDefault="00655A4E">
      <w:pPr>
        <w:pStyle w:val="ListParagraph"/>
        <w:numPr>
          <w:ilvl w:val="2"/>
          <w:numId w:val="2"/>
        </w:numPr>
        <w:tabs>
          <w:tab w:val="left" w:pos="1541"/>
        </w:tabs>
        <w:spacing w:before="1" w:line="357" w:lineRule="auto"/>
        <w:ind w:right="164" w:hanging="360"/>
      </w:pPr>
      <w:r>
        <w:rPr>
          <w:w w:val="105"/>
        </w:rPr>
        <w:t>The</w:t>
      </w:r>
      <w:r>
        <w:rPr>
          <w:spacing w:val="-15"/>
          <w:w w:val="105"/>
        </w:rPr>
        <w:t xml:space="preserve"> </w:t>
      </w:r>
      <w:r>
        <w:rPr>
          <w:w w:val="105"/>
        </w:rPr>
        <w:t>article</w:t>
      </w:r>
      <w:r>
        <w:rPr>
          <w:spacing w:val="-14"/>
          <w:w w:val="105"/>
        </w:rPr>
        <w:t xml:space="preserve"> </w:t>
      </w:r>
      <w:r>
        <w:rPr>
          <w:w w:val="105"/>
        </w:rPr>
        <w:t>contains</w:t>
      </w:r>
      <w:r>
        <w:rPr>
          <w:spacing w:val="-15"/>
          <w:w w:val="105"/>
        </w:rPr>
        <w:t xml:space="preserve"> </w:t>
      </w:r>
      <w:r>
        <w:rPr>
          <w:w w:val="105"/>
        </w:rPr>
        <w:t>an</w:t>
      </w:r>
      <w:r>
        <w:rPr>
          <w:spacing w:val="-14"/>
          <w:w w:val="105"/>
        </w:rPr>
        <w:t xml:space="preserve"> </w:t>
      </w:r>
      <w:r>
        <w:rPr>
          <w:w w:val="105"/>
        </w:rPr>
        <w:t>incitement</w:t>
      </w:r>
      <w:r>
        <w:rPr>
          <w:spacing w:val="-15"/>
          <w:w w:val="105"/>
        </w:rPr>
        <w:t xml:space="preserve"> </w:t>
      </w:r>
      <w:r>
        <w:rPr>
          <w:w w:val="105"/>
        </w:rPr>
        <w:t>to</w:t>
      </w:r>
      <w:r>
        <w:rPr>
          <w:spacing w:val="-14"/>
          <w:w w:val="105"/>
        </w:rPr>
        <w:t xml:space="preserve"> </w:t>
      </w:r>
      <w:r>
        <w:rPr>
          <w:w w:val="105"/>
        </w:rPr>
        <w:t>violence,</w:t>
      </w:r>
      <w:r>
        <w:rPr>
          <w:spacing w:val="-15"/>
          <w:w w:val="105"/>
        </w:rPr>
        <w:t xml:space="preserve"> </w:t>
      </w:r>
      <w:r>
        <w:rPr>
          <w:w w:val="105"/>
        </w:rPr>
        <w:t>support</w:t>
      </w:r>
      <w:r>
        <w:rPr>
          <w:spacing w:val="-14"/>
          <w:w w:val="105"/>
        </w:rPr>
        <w:t xml:space="preserve"> </w:t>
      </w:r>
      <w:r>
        <w:rPr>
          <w:w w:val="105"/>
        </w:rPr>
        <w:t>of</w:t>
      </w:r>
      <w:r>
        <w:rPr>
          <w:spacing w:val="-16"/>
          <w:w w:val="105"/>
        </w:rPr>
        <w:t xml:space="preserve"> </w:t>
      </w:r>
      <w:r>
        <w:rPr>
          <w:w w:val="105"/>
        </w:rPr>
        <w:t>a</w:t>
      </w:r>
      <w:r>
        <w:rPr>
          <w:spacing w:val="-14"/>
          <w:w w:val="105"/>
        </w:rPr>
        <w:t xml:space="preserve"> </w:t>
      </w:r>
      <w:r>
        <w:rPr>
          <w:w w:val="105"/>
        </w:rPr>
        <w:t>violent</w:t>
      </w:r>
      <w:r>
        <w:rPr>
          <w:spacing w:val="-15"/>
          <w:w w:val="105"/>
        </w:rPr>
        <w:t xml:space="preserve"> </w:t>
      </w:r>
      <w:r>
        <w:rPr>
          <w:w w:val="105"/>
        </w:rPr>
        <w:t>act,</w:t>
      </w:r>
      <w:r>
        <w:rPr>
          <w:spacing w:val="-14"/>
          <w:w w:val="105"/>
        </w:rPr>
        <w:t xml:space="preserve"> </w:t>
      </w:r>
      <w:r>
        <w:rPr>
          <w:w w:val="105"/>
        </w:rPr>
        <w:t>or</w:t>
      </w:r>
      <w:r>
        <w:rPr>
          <w:spacing w:val="-14"/>
          <w:w w:val="105"/>
        </w:rPr>
        <w:t xml:space="preserve"> </w:t>
      </w:r>
      <w:r>
        <w:rPr>
          <w:w w:val="105"/>
        </w:rPr>
        <w:t>could be construed as defamatory or libelous.</w:t>
      </w:r>
    </w:p>
    <w:p w14:paraId="1996E682" w14:textId="77777777" w:rsidR="00BC6173" w:rsidRDefault="00655A4E">
      <w:pPr>
        <w:pStyle w:val="ListParagraph"/>
        <w:numPr>
          <w:ilvl w:val="2"/>
          <w:numId w:val="2"/>
        </w:numPr>
        <w:tabs>
          <w:tab w:val="left" w:pos="1540"/>
          <w:tab w:val="left" w:pos="1541"/>
        </w:tabs>
        <w:spacing w:line="357" w:lineRule="auto"/>
        <w:ind w:right="156" w:hanging="360"/>
      </w:pPr>
      <w:r>
        <w:rPr>
          <w:w w:val="105"/>
        </w:rPr>
        <w:t>The article contains language or content which is derogatory and/or has the intention to cause harm.</w:t>
      </w:r>
    </w:p>
    <w:p w14:paraId="4D15D4FB" w14:textId="77777777" w:rsidR="00BC6173" w:rsidRDefault="00BC6173">
      <w:pPr>
        <w:pStyle w:val="BodyText"/>
        <w:spacing w:before="4"/>
        <w:rPr>
          <w:sz w:val="32"/>
        </w:rPr>
      </w:pPr>
    </w:p>
    <w:p w14:paraId="59987B87" w14:textId="77777777" w:rsidR="00BC6173" w:rsidRDefault="00655A4E">
      <w:pPr>
        <w:pStyle w:val="ListParagraph"/>
        <w:numPr>
          <w:ilvl w:val="1"/>
          <w:numId w:val="2"/>
        </w:numPr>
        <w:tabs>
          <w:tab w:val="left" w:pos="821"/>
        </w:tabs>
        <w:spacing w:line="352" w:lineRule="auto"/>
        <w:ind w:right="132"/>
        <w:jc w:val="both"/>
      </w:pPr>
      <w:r>
        <w:t>Editors may</w:t>
      </w:r>
      <w:r>
        <w:rPr>
          <w:spacing w:val="-3"/>
        </w:rPr>
        <w:t xml:space="preserve"> </w:t>
      </w:r>
      <w:r>
        <w:t>choose</w:t>
      </w:r>
      <w:r>
        <w:rPr>
          <w:spacing w:val="-4"/>
        </w:rPr>
        <w:t xml:space="preserve"> </w:t>
      </w:r>
      <w:r>
        <w:t>to</w:t>
      </w:r>
      <w:r>
        <w:rPr>
          <w:spacing w:val="-5"/>
        </w:rPr>
        <w:t xml:space="preserve"> </w:t>
      </w:r>
      <w:r>
        <w:t>remove</w:t>
      </w:r>
      <w:r>
        <w:rPr>
          <w:spacing w:val="-5"/>
        </w:rPr>
        <w:t xml:space="preserve"> </w:t>
      </w:r>
      <w:r>
        <w:t>a</w:t>
      </w:r>
      <w:r>
        <w:rPr>
          <w:spacing w:val="-4"/>
        </w:rPr>
        <w:t xml:space="preserve"> </w:t>
      </w:r>
      <w:r>
        <w:t>published</w:t>
      </w:r>
      <w:r>
        <w:rPr>
          <w:spacing w:val="-5"/>
        </w:rPr>
        <w:t xml:space="preserve"> </w:t>
      </w:r>
      <w:r>
        <w:t>article</w:t>
      </w:r>
      <w:r>
        <w:rPr>
          <w:spacing w:val="-5"/>
        </w:rPr>
        <w:t xml:space="preserve"> </w:t>
      </w:r>
      <w:r>
        <w:t>from</w:t>
      </w:r>
      <w:r>
        <w:rPr>
          <w:spacing w:val="-3"/>
        </w:rPr>
        <w:t xml:space="preserve"> </w:t>
      </w:r>
      <w:r>
        <w:t>the</w:t>
      </w:r>
      <w:r>
        <w:rPr>
          <w:spacing w:val="-4"/>
        </w:rPr>
        <w:t xml:space="preserve"> </w:t>
      </w:r>
      <w:r>
        <w:t>site</w:t>
      </w:r>
      <w:r>
        <w:rPr>
          <w:spacing w:val="-1"/>
        </w:rPr>
        <w:t xml:space="preserve"> </w:t>
      </w:r>
      <w:r>
        <w:t>based</w:t>
      </w:r>
      <w:r>
        <w:rPr>
          <w:spacing w:val="-1"/>
        </w:rPr>
        <w:t xml:space="preserve"> </w:t>
      </w:r>
      <w:r>
        <w:t>on</w:t>
      </w:r>
      <w:r>
        <w:rPr>
          <w:spacing w:val="-4"/>
        </w:rPr>
        <w:t xml:space="preserve"> </w:t>
      </w:r>
      <w:r>
        <w:t>any</w:t>
      </w:r>
      <w:r>
        <w:rPr>
          <w:spacing w:val="-3"/>
        </w:rPr>
        <w:t xml:space="preserve"> </w:t>
      </w:r>
      <w:r>
        <w:t>of</w:t>
      </w:r>
      <w:r>
        <w:rPr>
          <w:spacing w:val="-6"/>
        </w:rPr>
        <w:t xml:space="preserve"> </w:t>
      </w:r>
      <w:r>
        <w:t>the</w:t>
      </w:r>
      <w:r>
        <w:rPr>
          <w:spacing w:val="-4"/>
        </w:rPr>
        <w:t xml:space="preserve"> </w:t>
      </w:r>
      <w:r>
        <w:t xml:space="preserve">above </w:t>
      </w:r>
      <w:r>
        <w:rPr>
          <w:spacing w:val="-2"/>
        </w:rPr>
        <w:t>conditions.</w:t>
      </w:r>
    </w:p>
    <w:p w14:paraId="49C7CDFF" w14:textId="77777777" w:rsidR="00BC6173" w:rsidRDefault="00BC6173">
      <w:pPr>
        <w:pStyle w:val="BodyText"/>
        <w:spacing w:before="11"/>
        <w:rPr>
          <w:sz w:val="32"/>
        </w:rPr>
      </w:pPr>
    </w:p>
    <w:p w14:paraId="11369551" w14:textId="77777777" w:rsidR="00BC6173" w:rsidRDefault="00655A4E">
      <w:pPr>
        <w:pStyle w:val="ListParagraph"/>
        <w:numPr>
          <w:ilvl w:val="1"/>
          <w:numId w:val="2"/>
        </w:numPr>
        <w:tabs>
          <w:tab w:val="left" w:pos="821"/>
        </w:tabs>
        <w:spacing w:line="352" w:lineRule="auto"/>
        <w:ind w:right="146"/>
        <w:jc w:val="both"/>
      </w:pPr>
      <w:r>
        <w:t>All content editors are</w:t>
      </w:r>
      <w:r>
        <w:rPr>
          <w:spacing w:val="-1"/>
        </w:rPr>
        <w:t xml:space="preserve"> </w:t>
      </w:r>
      <w:r>
        <w:t>obliged to</w:t>
      </w:r>
      <w:r>
        <w:rPr>
          <w:spacing w:val="-2"/>
        </w:rPr>
        <w:t xml:space="preserve"> </w:t>
      </w:r>
      <w:r>
        <w:t>notify the</w:t>
      </w:r>
      <w:r>
        <w:rPr>
          <w:spacing w:val="-1"/>
        </w:rPr>
        <w:t xml:space="preserve"> </w:t>
      </w:r>
      <w:r>
        <w:t>Editor in Chief of</w:t>
      </w:r>
      <w:r>
        <w:rPr>
          <w:spacing w:val="-3"/>
        </w:rPr>
        <w:t xml:space="preserve"> </w:t>
      </w:r>
      <w:r>
        <w:t>any articles whose</w:t>
      </w:r>
      <w:r>
        <w:rPr>
          <w:spacing w:val="-1"/>
        </w:rPr>
        <w:t xml:space="preserve"> </w:t>
      </w:r>
      <w:r>
        <w:t xml:space="preserve">content may </w:t>
      </w:r>
      <w:proofErr w:type="gramStart"/>
      <w:r>
        <w:t>be in conflict with</w:t>
      </w:r>
      <w:proofErr w:type="gramEnd"/>
      <w:r>
        <w:t xml:space="preserve"> the Code of Ethics before publishing.</w:t>
      </w:r>
    </w:p>
    <w:p w14:paraId="760B0A8E" w14:textId="77777777" w:rsidR="00BC6173" w:rsidRDefault="00BC6173">
      <w:pPr>
        <w:spacing w:line="352" w:lineRule="auto"/>
        <w:jc w:val="both"/>
        <w:sectPr w:rsidR="00BC6173">
          <w:pgSz w:w="12240" w:h="15840"/>
          <w:pgMar w:top="1820" w:right="1300" w:bottom="280" w:left="1340" w:header="720" w:footer="720" w:gutter="0"/>
          <w:cols w:space="720"/>
        </w:sectPr>
      </w:pPr>
    </w:p>
    <w:p w14:paraId="20A0EA64" w14:textId="70E47DE1" w:rsidR="00BC6173" w:rsidRPr="00F11E2A" w:rsidRDefault="00655A4E">
      <w:pPr>
        <w:pStyle w:val="ListParagraph"/>
        <w:numPr>
          <w:ilvl w:val="1"/>
          <w:numId w:val="2"/>
        </w:numPr>
        <w:tabs>
          <w:tab w:val="left" w:pos="821"/>
        </w:tabs>
        <w:spacing w:before="9" w:line="352" w:lineRule="auto"/>
        <w:ind w:right="139"/>
        <w:jc w:val="both"/>
      </w:pPr>
      <w:r>
        <w:rPr>
          <w:w w:val="105"/>
        </w:rPr>
        <w:lastRenderedPageBreak/>
        <w:t>Editors reserve</w:t>
      </w:r>
      <w:r>
        <w:rPr>
          <w:spacing w:val="-4"/>
          <w:w w:val="105"/>
        </w:rPr>
        <w:t xml:space="preserve"> </w:t>
      </w:r>
      <w:r>
        <w:rPr>
          <w:w w:val="105"/>
        </w:rPr>
        <w:t>the</w:t>
      </w:r>
      <w:r>
        <w:rPr>
          <w:spacing w:val="-2"/>
          <w:w w:val="105"/>
        </w:rPr>
        <w:t xml:space="preserve"> </w:t>
      </w:r>
      <w:r>
        <w:rPr>
          <w:w w:val="105"/>
        </w:rPr>
        <w:t>right</w:t>
      </w:r>
      <w:r>
        <w:rPr>
          <w:spacing w:val="-4"/>
          <w:w w:val="105"/>
        </w:rPr>
        <w:t xml:space="preserve"> </w:t>
      </w:r>
      <w:r>
        <w:rPr>
          <w:w w:val="105"/>
        </w:rPr>
        <w:t>to</w:t>
      </w:r>
      <w:r>
        <w:rPr>
          <w:spacing w:val="-2"/>
          <w:w w:val="105"/>
        </w:rPr>
        <w:t xml:space="preserve"> </w:t>
      </w:r>
      <w:r>
        <w:rPr>
          <w:w w:val="105"/>
        </w:rPr>
        <w:t>request a</w:t>
      </w:r>
      <w:r>
        <w:rPr>
          <w:spacing w:val="-5"/>
          <w:w w:val="105"/>
        </w:rPr>
        <w:t xml:space="preserve"> </w:t>
      </w:r>
      <w:r>
        <w:rPr>
          <w:w w:val="105"/>
        </w:rPr>
        <w:t>different</w:t>
      </w:r>
      <w:r>
        <w:rPr>
          <w:spacing w:val="-3"/>
          <w:w w:val="105"/>
        </w:rPr>
        <w:t xml:space="preserve"> </w:t>
      </w:r>
      <w:r>
        <w:rPr>
          <w:w w:val="105"/>
        </w:rPr>
        <w:t>source</w:t>
      </w:r>
      <w:r>
        <w:rPr>
          <w:spacing w:val="-1"/>
          <w:w w:val="105"/>
        </w:rPr>
        <w:t xml:space="preserve"> </w:t>
      </w:r>
      <w:r>
        <w:rPr>
          <w:w w:val="105"/>
        </w:rPr>
        <w:t>for</w:t>
      </w:r>
      <w:r>
        <w:rPr>
          <w:spacing w:val="-1"/>
          <w:w w:val="105"/>
        </w:rPr>
        <w:t xml:space="preserve"> </w:t>
      </w:r>
      <w:r>
        <w:rPr>
          <w:w w:val="105"/>
        </w:rPr>
        <w:t>a</w:t>
      </w:r>
      <w:r>
        <w:rPr>
          <w:spacing w:val="-1"/>
          <w:w w:val="105"/>
        </w:rPr>
        <w:t xml:space="preserve"> </w:t>
      </w:r>
      <w:r>
        <w:rPr>
          <w:w w:val="105"/>
        </w:rPr>
        <w:t>fact or</w:t>
      </w:r>
      <w:r>
        <w:rPr>
          <w:spacing w:val="-1"/>
          <w:w w:val="105"/>
        </w:rPr>
        <w:t xml:space="preserve"> </w:t>
      </w:r>
      <w:r>
        <w:rPr>
          <w:w w:val="105"/>
        </w:rPr>
        <w:t>figure, should</w:t>
      </w:r>
      <w:r>
        <w:rPr>
          <w:spacing w:val="-3"/>
          <w:w w:val="105"/>
        </w:rPr>
        <w:t xml:space="preserve"> </w:t>
      </w:r>
      <w:r>
        <w:rPr>
          <w:w w:val="105"/>
        </w:rPr>
        <w:t>they decide that the original source is not credible.</w:t>
      </w:r>
    </w:p>
    <w:p w14:paraId="7FDD5C7C" w14:textId="77777777" w:rsidR="00F11E2A" w:rsidRDefault="00F11E2A" w:rsidP="00F11E2A">
      <w:pPr>
        <w:pStyle w:val="ListParagraph"/>
      </w:pPr>
    </w:p>
    <w:p w14:paraId="08BE194D" w14:textId="62091A2C" w:rsidR="00F11E2A" w:rsidRPr="00F11E2A" w:rsidRDefault="00F11E2A">
      <w:pPr>
        <w:pStyle w:val="ListParagraph"/>
        <w:numPr>
          <w:ilvl w:val="1"/>
          <w:numId w:val="2"/>
        </w:numPr>
        <w:tabs>
          <w:tab w:val="left" w:pos="821"/>
        </w:tabs>
        <w:spacing w:before="9" w:line="352" w:lineRule="auto"/>
        <w:ind w:right="139"/>
        <w:jc w:val="both"/>
      </w:pPr>
      <w:r w:rsidRPr="00F11E2A">
        <w:t>Editors are responsible for advising on content / trigger warnings for themes that may be upsetting or triggering when sending over an article or creative piece for publication. These content warnings should be discussed with the author beforehand. The Editor-in-Chief has a right to withhold from publication should the writer reject any necessary content warnings.</w:t>
      </w:r>
    </w:p>
    <w:p w14:paraId="584CBB18" w14:textId="77777777" w:rsidR="00BC6173" w:rsidRDefault="00BC6173">
      <w:pPr>
        <w:pStyle w:val="BodyText"/>
      </w:pPr>
    </w:p>
    <w:p w14:paraId="12B26D79" w14:textId="77777777" w:rsidR="00BC6173" w:rsidRDefault="00655A4E">
      <w:pPr>
        <w:pStyle w:val="Heading2"/>
        <w:numPr>
          <w:ilvl w:val="0"/>
          <w:numId w:val="2"/>
        </w:numPr>
        <w:tabs>
          <w:tab w:val="left" w:pos="336"/>
        </w:tabs>
        <w:spacing w:before="151"/>
        <w:ind w:left="335" w:hanging="236"/>
        <w:jc w:val="left"/>
      </w:pPr>
      <w:r>
        <w:t>Rights</w:t>
      </w:r>
      <w:r>
        <w:rPr>
          <w:spacing w:val="-8"/>
        </w:rPr>
        <w:t xml:space="preserve"> </w:t>
      </w:r>
      <w:r>
        <w:t>and</w:t>
      </w:r>
      <w:r>
        <w:rPr>
          <w:spacing w:val="-10"/>
        </w:rPr>
        <w:t xml:space="preserve"> </w:t>
      </w:r>
      <w:r>
        <w:t>Responsibilities</w:t>
      </w:r>
      <w:r>
        <w:rPr>
          <w:spacing w:val="-8"/>
        </w:rPr>
        <w:t xml:space="preserve"> </w:t>
      </w:r>
      <w:r>
        <w:t>of</w:t>
      </w:r>
      <w:r>
        <w:rPr>
          <w:spacing w:val="-9"/>
        </w:rPr>
        <w:t xml:space="preserve"> </w:t>
      </w:r>
      <w:r>
        <w:t>the</w:t>
      </w:r>
      <w:r>
        <w:rPr>
          <w:spacing w:val="-13"/>
        </w:rPr>
        <w:t xml:space="preserve"> </w:t>
      </w:r>
      <w:r>
        <w:rPr>
          <w:spacing w:val="-2"/>
        </w:rPr>
        <w:t>Author</w:t>
      </w:r>
    </w:p>
    <w:p w14:paraId="621E880E" w14:textId="77777777" w:rsidR="00BC6173" w:rsidRDefault="00BC6173">
      <w:pPr>
        <w:pStyle w:val="BodyText"/>
        <w:rPr>
          <w:b/>
          <w:i/>
        </w:rPr>
      </w:pPr>
    </w:p>
    <w:p w14:paraId="48567DC4" w14:textId="77777777" w:rsidR="00BC6173" w:rsidRDefault="00BC6173">
      <w:pPr>
        <w:pStyle w:val="BodyText"/>
        <w:spacing w:before="2"/>
        <w:rPr>
          <w:b/>
          <w:i/>
          <w:sz w:val="21"/>
        </w:rPr>
      </w:pPr>
    </w:p>
    <w:p w14:paraId="3923ABA2" w14:textId="77777777" w:rsidR="00BC6173" w:rsidRDefault="00655A4E">
      <w:pPr>
        <w:pStyle w:val="ListParagraph"/>
        <w:numPr>
          <w:ilvl w:val="1"/>
          <w:numId w:val="2"/>
        </w:numPr>
        <w:tabs>
          <w:tab w:val="left" w:pos="821"/>
        </w:tabs>
        <w:spacing w:line="355" w:lineRule="auto"/>
        <w:ind w:right="123"/>
        <w:jc w:val="both"/>
      </w:pPr>
      <w:r>
        <w:t xml:space="preserve">All authors, both internal and external, are expected to adhere to good journalistic standards as laid out by the </w:t>
      </w:r>
      <w:hyperlink r:id="rId9">
        <w:r>
          <w:rPr>
            <w:color w:val="1153CC"/>
            <w:u w:val="single" w:color="1153CC"/>
          </w:rPr>
          <w:t>Society of Professional Journalists</w:t>
        </w:r>
      </w:hyperlink>
      <w:r>
        <w:t>. This includes the use of credible sources, good argumentation, the avoidance of slander or defamation, and the full disclosure of any biases or conflicts of interest.</w:t>
      </w:r>
    </w:p>
    <w:p w14:paraId="287C411E" w14:textId="77777777" w:rsidR="00BC6173" w:rsidRDefault="00BC6173">
      <w:pPr>
        <w:pStyle w:val="BodyText"/>
      </w:pPr>
    </w:p>
    <w:p w14:paraId="41DAD884" w14:textId="77777777" w:rsidR="00BC6173" w:rsidRDefault="00655A4E">
      <w:pPr>
        <w:pStyle w:val="Heading1"/>
        <w:numPr>
          <w:ilvl w:val="1"/>
          <w:numId w:val="2"/>
        </w:numPr>
        <w:tabs>
          <w:tab w:val="left" w:pos="821"/>
        </w:tabs>
        <w:spacing w:before="150" w:line="352" w:lineRule="auto"/>
        <w:ind w:right="144"/>
        <w:jc w:val="both"/>
        <w:rPr>
          <w:b w:val="0"/>
        </w:rPr>
      </w:pPr>
      <w:r>
        <w:rPr>
          <w:b w:val="0"/>
        </w:rPr>
        <w:t xml:space="preserve">All authors are </w:t>
      </w:r>
      <w:r>
        <w:t>fully responsible for their arguments and opinions expressed in published articles.</w:t>
      </w:r>
    </w:p>
    <w:p w14:paraId="03B117C6" w14:textId="77777777" w:rsidR="00BC6173" w:rsidRDefault="00BC6173">
      <w:pPr>
        <w:pStyle w:val="BodyText"/>
        <w:rPr>
          <w:b/>
        </w:rPr>
      </w:pPr>
    </w:p>
    <w:p w14:paraId="3BE9B5E9" w14:textId="77777777" w:rsidR="00BC6173" w:rsidRDefault="00655A4E">
      <w:pPr>
        <w:pStyle w:val="ListParagraph"/>
        <w:numPr>
          <w:ilvl w:val="1"/>
          <w:numId w:val="2"/>
        </w:numPr>
        <w:tabs>
          <w:tab w:val="left" w:pos="821"/>
        </w:tabs>
        <w:spacing w:before="151" w:line="352" w:lineRule="auto"/>
        <w:ind w:right="134"/>
        <w:jc w:val="both"/>
      </w:pPr>
      <w:r>
        <w:t>All authors reserve the right to</w:t>
      </w:r>
      <w:r>
        <w:rPr>
          <w:spacing w:val="-1"/>
        </w:rPr>
        <w:t xml:space="preserve"> </w:t>
      </w:r>
      <w:r>
        <w:t>disagree with any</w:t>
      </w:r>
      <w:r>
        <w:rPr>
          <w:spacing w:val="-3"/>
        </w:rPr>
        <w:t xml:space="preserve"> </w:t>
      </w:r>
      <w:r>
        <w:t>edits made, and to</w:t>
      </w:r>
      <w:r>
        <w:rPr>
          <w:spacing w:val="-1"/>
        </w:rPr>
        <w:t xml:space="preserve"> </w:t>
      </w:r>
      <w:r>
        <w:t>raise their concerns about an editor with</w:t>
      </w:r>
      <w:r>
        <w:rPr>
          <w:spacing w:val="-1"/>
        </w:rPr>
        <w:t xml:space="preserve"> </w:t>
      </w:r>
      <w:r>
        <w:t>the Editor-in-Chief. Authors</w:t>
      </w:r>
      <w:r>
        <w:rPr>
          <w:spacing w:val="-4"/>
        </w:rPr>
        <w:t xml:space="preserve"> </w:t>
      </w:r>
      <w:r>
        <w:t>should</w:t>
      </w:r>
      <w:r>
        <w:rPr>
          <w:spacing w:val="-2"/>
        </w:rPr>
        <w:t xml:space="preserve"> </w:t>
      </w:r>
      <w:r>
        <w:t>understand, however, that The Broad may choose not to publish based on continued disagreement.</w:t>
      </w:r>
    </w:p>
    <w:p w14:paraId="0FF48137" w14:textId="77777777" w:rsidR="00BC6173" w:rsidRDefault="00BC6173">
      <w:pPr>
        <w:pStyle w:val="BodyText"/>
      </w:pPr>
    </w:p>
    <w:p w14:paraId="59345377" w14:textId="700AC3C0" w:rsidR="00BC6173" w:rsidRPr="00D41309" w:rsidRDefault="00655A4E" w:rsidP="00B628BB">
      <w:pPr>
        <w:pStyle w:val="ListParagraph"/>
        <w:numPr>
          <w:ilvl w:val="1"/>
          <w:numId w:val="2"/>
        </w:numPr>
        <w:tabs>
          <w:tab w:val="left" w:pos="821"/>
        </w:tabs>
        <w:spacing w:before="152" w:line="355" w:lineRule="auto"/>
        <w:ind w:right="129"/>
        <w:jc w:val="both"/>
        <w:rPr>
          <w:b/>
          <w:sz w:val="32"/>
        </w:rPr>
      </w:pPr>
      <w:r w:rsidRPr="00D41309">
        <w:rPr>
          <w:spacing w:val="-2"/>
          <w:w w:val="105"/>
        </w:rPr>
        <w:t>All</w:t>
      </w:r>
      <w:r w:rsidRPr="00D41309">
        <w:rPr>
          <w:spacing w:val="-7"/>
          <w:w w:val="105"/>
        </w:rPr>
        <w:t xml:space="preserve"> </w:t>
      </w:r>
      <w:r w:rsidRPr="00D41309">
        <w:rPr>
          <w:spacing w:val="-2"/>
          <w:w w:val="105"/>
        </w:rPr>
        <w:t>authors</w:t>
      </w:r>
      <w:r w:rsidRPr="00D41309">
        <w:rPr>
          <w:spacing w:val="-8"/>
          <w:w w:val="105"/>
        </w:rPr>
        <w:t xml:space="preserve"> </w:t>
      </w:r>
      <w:r w:rsidRPr="00D41309">
        <w:rPr>
          <w:spacing w:val="-2"/>
          <w:w w:val="105"/>
        </w:rPr>
        <w:t>are</w:t>
      </w:r>
      <w:r w:rsidRPr="00D41309">
        <w:rPr>
          <w:spacing w:val="-7"/>
          <w:w w:val="105"/>
        </w:rPr>
        <w:t xml:space="preserve"> </w:t>
      </w:r>
      <w:r w:rsidRPr="00D41309">
        <w:rPr>
          <w:spacing w:val="-2"/>
          <w:w w:val="105"/>
        </w:rPr>
        <w:t>expected</w:t>
      </w:r>
      <w:r w:rsidRPr="00D41309">
        <w:rPr>
          <w:spacing w:val="-7"/>
          <w:w w:val="105"/>
        </w:rPr>
        <w:t xml:space="preserve"> </w:t>
      </w:r>
      <w:r w:rsidRPr="00D41309">
        <w:rPr>
          <w:spacing w:val="-2"/>
          <w:w w:val="105"/>
        </w:rPr>
        <w:t>to</w:t>
      </w:r>
      <w:r w:rsidRPr="00D41309">
        <w:rPr>
          <w:spacing w:val="-7"/>
          <w:w w:val="105"/>
        </w:rPr>
        <w:t xml:space="preserve"> </w:t>
      </w:r>
      <w:proofErr w:type="spellStart"/>
      <w:r w:rsidRPr="00D41309">
        <w:rPr>
          <w:spacing w:val="-2"/>
          <w:w w:val="105"/>
        </w:rPr>
        <w:t>practise</w:t>
      </w:r>
      <w:proofErr w:type="spellEnd"/>
      <w:r w:rsidRPr="00D41309">
        <w:rPr>
          <w:spacing w:val="-10"/>
          <w:w w:val="105"/>
        </w:rPr>
        <w:t xml:space="preserve"> </w:t>
      </w:r>
      <w:r w:rsidRPr="00D41309">
        <w:rPr>
          <w:spacing w:val="-2"/>
          <w:w w:val="105"/>
        </w:rPr>
        <w:t>due</w:t>
      </w:r>
      <w:r w:rsidRPr="00D41309">
        <w:rPr>
          <w:spacing w:val="-7"/>
          <w:w w:val="105"/>
        </w:rPr>
        <w:t xml:space="preserve"> </w:t>
      </w:r>
      <w:r w:rsidRPr="00D41309">
        <w:rPr>
          <w:spacing w:val="-2"/>
          <w:w w:val="105"/>
        </w:rPr>
        <w:t>diligence</w:t>
      </w:r>
      <w:r w:rsidRPr="00D41309">
        <w:rPr>
          <w:spacing w:val="-7"/>
          <w:w w:val="105"/>
        </w:rPr>
        <w:t xml:space="preserve"> </w:t>
      </w:r>
      <w:r w:rsidRPr="00D41309">
        <w:rPr>
          <w:spacing w:val="-2"/>
          <w:w w:val="105"/>
        </w:rPr>
        <w:t>when</w:t>
      </w:r>
      <w:r w:rsidRPr="00D41309">
        <w:rPr>
          <w:spacing w:val="-6"/>
          <w:w w:val="105"/>
        </w:rPr>
        <w:t xml:space="preserve"> </w:t>
      </w:r>
      <w:r w:rsidRPr="00D41309">
        <w:rPr>
          <w:spacing w:val="-2"/>
          <w:w w:val="105"/>
        </w:rPr>
        <w:t>citing</w:t>
      </w:r>
      <w:r w:rsidRPr="00D41309">
        <w:rPr>
          <w:spacing w:val="-5"/>
          <w:w w:val="105"/>
        </w:rPr>
        <w:t xml:space="preserve"> </w:t>
      </w:r>
      <w:r w:rsidRPr="00D41309">
        <w:rPr>
          <w:spacing w:val="-2"/>
          <w:w w:val="105"/>
        </w:rPr>
        <w:t>facts</w:t>
      </w:r>
      <w:r w:rsidRPr="00D41309">
        <w:rPr>
          <w:spacing w:val="-8"/>
          <w:w w:val="105"/>
        </w:rPr>
        <w:t xml:space="preserve"> </w:t>
      </w:r>
      <w:r w:rsidRPr="00D41309">
        <w:rPr>
          <w:spacing w:val="-2"/>
          <w:w w:val="105"/>
        </w:rPr>
        <w:t>and</w:t>
      </w:r>
      <w:r w:rsidRPr="00D41309">
        <w:rPr>
          <w:spacing w:val="-7"/>
          <w:w w:val="105"/>
        </w:rPr>
        <w:t xml:space="preserve"> </w:t>
      </w:r>
      <w:r w:rsidRPr="00D41309">
        <w:rPr>
          <w:spacing w:val="-2"/>
          <w:w w:val="105"/>
        </w:rPr>
        <w:t>figures</w:t>
      </w:r>
      <w:r w:rsidRPr="00D41309">
        <w:rPr>
          <w:spacing w:val="-5"/>
          <w:w w:val="105"/>
        </w:rPr>
        <w:t xml:space="preserve"> </w:t>
      </w:r>
      <w:r w:rsidRPr="00D41309">
        <w:rPr>
          <w:spacing w:val="-2"/>
          <w:w w:val="105"/>
        </w:rPr>
        <w:t>in</w:t>
      </w:r>
      <w:r w:rsidRPr="00D41309">
        <w:rPr>
          <w:spacing w:val="-6"/>
          <w:w w:val="105"/>
        </w:rPr>
        <w:t xml:space="preserve"> </w:t>
      </w:r>
      <w:r w:rsidRPr="00D41309">
        <w:rPr>
          <w:spacing w:val="-2"/>
          <w:w w:val="105"/>
        </w:rPr>
        <w:t xml:space="preserve">their </w:t>
      </w:r>
      <w:r w:rsidRPr="00D41309">
        <w:rPr>
          <w:w w:val="105"/>
        </w:rPr>
        <w:t xml:space="preserve">articles. </w:t>
      </w:r>
      <w:r w:rsidRPr="00D41309">
        <w:rPr>
          <w:b/>
          <w:w w:val="105"/>
        </w:rPr>
        <w:t xml:space="preserve">Pieces </w:t>
      </w:r>
      <w:proofErr w:type="spellStart"/>
      <w:r w:rsidRPr="00D41309">
        <w:rPr>
          <w:b/>
          <w:w w:val="105"/>
        </w:rPr>
        <w:t>centred</w:t>
      </w:r>
      <w:proofErr w:type="spellEnd"/>
      <w:r w:rsidRPr="00D41309">
        <w:rPr>
          <w:b/>
          <w:w w:val="105"/>
        </w:rPr>
        <w:t xml:space="preserve"> around opinion, personal experience, or otherwise do not require citing are exempt, but subject to oversight from the editorial team</w:t>
      </w:r>
      <w:r w:rsidR="00D41309">
        <w:rPr>
          <w:b/>
          <w:w w:val="105"/>
        </w:rPr>
        <w:t xml:space="preserve">. </w:t>
      </w:r>
    </w:p>
    <w:p w14:paraId="680488F2" w14:textId="77777777" w:rsidR="00D41309" w:rsidRPr="00D41309" w:rsidRDefault="00D41309" w:rsidP="00D41309">
      <w:pPr>
        <w:tabs>
          <w:tab w:val="left" w:pos="821"/>
        </w:tabs>
        <w:spacing w:before="152" w:line="355" w:lineRule="auto"/>
        <w:ind w:right="129"/>
        <w:jc w:val="both"/>
        <w:rPr>
          <w:b/>
          <w:sz w:val="32"/>
        </w:rPr>
      </w:pPr>
    </w:p>
    <w:p w14:paraId="4772DB77" w14:textId="77777777" w:rsidR="00BC6173" w:rsidRDefault="00655A4E">
      <w:pPr>
        <w:pStyle w:val="ListParagraph"/>
        <w:numPr>
          <w:ilvl w:val="1"/>
          <w:numId w:val="2"/>
        </w:numPr>
        <w:tabs>
          <w:tab w:val="left" w:pos="821"/>
        </w:tabs>
        <w:spacing w:line="355" w:lineRule="auto"/>
        <w:ind w:right="122"/>
        <w:jc w:val="both"/>
      </w:pPr>
      <w:r>
        <w:t xml:space="preserve">All authors </w:t>
      </w:r>
      <w:r>
        <w:rPr>
          <w:b/>
        </w:rPr>
        <w:t xml:space="preserve">must disclose any conflicts of interest </w:t>
      </w:r>
      <w:r>
        <w:t>(</w:t>
      </w:r>
      <w:proofErr w:type="gramStart"/>
      <w:r>
        <w:t>e.g.</w:t>
      </w:r>
      <w:proofErr w:type="gramEnd"/>
      <w:r>
        <w:t xml:space="preserve"> political/pressure- group/company affiliations, sources of funding, any sponsors of the submission, etc.) </w:t>
      </w:r>
      <w:r>
        <w:rPr>
          <w:b/>
        </w:rPr>
        <w:t>along with their submission.</w:t>
      </w:r>
    </w:p>
    <w:p w14:paraId="1C5A38E7" w14:textId="77777777" w:rsidR="00BC6173" w:rsidRDefault="00BC6173">
      <w:pPr>
        <w:pStyle w:val="BodyText"/>
        <w:spacing w:before="8"/>
        <w:rPr>
          <w:b/>
          <w:sz w:val="32"/>
        </w:rPr>
      </w:pPr>
    </w:p>
    <w:p w14:paraId="4C45B322" w14:textId="77777777" w:rsidR="00BC6173" w:rsidRDefault="00655A4E">
      <w:pPr>
        <w:pStyle w:val="ListParagraph"/>
        <w:numPr>
          <w:ilvl w:val="1"/>
          <w:numId w:val="2"/>
        </w:numPr>
        <w:tabs>
          <w:tab w:val="left" w:pos="821"/>
        </w:tabs>
        <w:spacing w:line="357" w:lineRule="auto"/>
        <w:ind w:right="134"/>
        <w:jc w:val="both"/>
      </w:pPr>
      <w:r>
        <w:rPr>
          <w:w w:val="105"/>
        </w:rPr>
        <w:lastRenderedPageBreak/>
        <w:t>All</w:t>
      </w:r>
      <w:r>
        <w:rPr>
          <w:spacing w:val="-15"/>
          <w:w w:val="105"/>
        </w:rPr>
        <w:t xml:space="preserve"> </w:t>
      </w:r>
      <w:r>
        <w:rPr>
          <w:w w:val="105"/>
        </w:rPr>
        <w:t>authors</w:t>
      </w:r>
      <w:r>
        <w:rPr>
          <w:spacing w:val="-14"/>
          <w:w w:val="105"/>
        </w:rPr>
        <w:t xml:space="preserve"> </w:t>
      </w:r>
      <w:r>
        <w:rPr>
          <w:w w:val="105"/>
        </w:rPr>
        <w:t>must</w:t>
      </w:r>
      <w:r>
        <w:rPr>
          <w:spacing w:val="-15"/>
          <w:w w:val="105"/>
        </w:rPr>
        <w:t xml:space="preserve"> </w:t>
      </w:r>
      <w:r>
        <w:rPr>
          <w:w w:val="105"/>
        </w:rPr>
        <w:t>notify</w:t>
      </w:r>
      <w:r>
        <w:rPr>
          <w:spacing w:val="-14"/>
          <w:w w:val="105"/>
        </w:rPr>
        <w:t xml:space="preserve"> </w:t>
      </w:r>
      <w:r>
        <w:rPr>
          <w:w w:val="105"/>
        </w:rPr>
        <w:t>an</w:t>
      </w:r>
      <w:r>
        <w:rPr>
          <w:spacing w:val="-15"/>
          <w:w w:val="105"/>
        </w:rPr>
        <w:t xml:space="preserve"> </w:t>
      </w:r>
      <w:r>
        <w:rPr>
          <w:w w:val="105"/>
        </w:rPr>
        <w:t>editor</w:t>
      </w:r>
      <w:r>
        <w:rPr>
          <w:spacing w:val="-14"/>
          <w:w w:val="105"/>
        </w:rPr>
        <w:t xml:space="preserve"> </w:t>
      </w:r>
      <w:r>
        <w:rPr>
          <w:w w:val="105"/>
        </w:rPr>
        <w:t>if</w:t>
      </w:r>
      <w:r>
        <w:rPr>
          <w:spacing w:val="-15"/>
          <w:w w:val="105"/>
        </w:rPr>
        <w:t xml:space="preserve"> </w:t>
      </w:r>
      <w:r>
        <w:rPr>
          <w:w w:val="105"/>
        </w:rPr>
        <w:t>their</w:t>
      </w:r>
      <w:r>
        <w:rPr>
          <w:spacing w:val="-14"/>
          <w:w w:val="105"/>
        </w:rPr>
        <w:t xml:space="preserve"> </w:t>
      </w:r>
      <w:r>
        <w:rPr>
          <w:w w:val="105"/>
        </w:rPr>
        <w:t>article</w:t>
      </w:r>
      <w:r>
        <w:rPr>
          <w:spacing w:val="-14"/>
          <w:w w:val="105"/>
        </w:rPr>
        <w:t xml:space="preserve"> </w:t>
      </w:r>
      <w:r>
        <w:rPr>
          <w:w w:val="105"/>
        </w:rPr>
        <w:t>has</w:t>
      </w:r>
      <w:r>
        <w:rPr>
          <w:spacing w:val="-15"/>
          <w:w w:val="105"/>
        </w:rPr>
        <w:t xml:space="preserve"> </w:t>
      </w:r>
      <w:r>
        <w:rPr>
          <w:w w:val="105"/>
        </w:rPr>
        <w:t>already</w:t>
      </w:r>
      <w:r>
        <w:rPr>
          <w:spacing w:val="-14"/>
          <w:w w:val="105"/>
        </w:rPr>
        <w:t xml:space="preserve"> </w:t>
      </w:r>
      <w:r>
        <w:rPr>
          <w:w w:val="105"/>
        </w:rPr>
        <w:t>been</w:t>
      </w:r>
      <w:r>
        <w:rPr>
          <w:spacing w:val="-15"/>
          <w:w w:val="105"/>
        </w:rPr>
        <w:t xml:space="preserve"> </w:t>
      </w:r>
      <w:r>
        <w:rPr>
          <w:w w:val="105"/>
        </w:rPr>
        <w:t>published</w:t>
      </w:r>
      <w:r>
        <w:rPr>
          <w:spacing w:val="-14"/>
          <w:w w:val="105"/>
        </w:rPr>
        <w:t xml:space="preserve"> </w:t>
      </w:r>
      <w:r>
        <w:rPr>
          <w:w w:val="105"/>
        </w:rPr>
        <w:t>elsewhere, or if they intend to publish it elsewhere.</w:t>
      </w:r>
    </w:p>
    <w:p w14:paraId="28F6088D" w14:textId="77777777" w:rsidR="00BC6173" w:rsidRDefault="00BC6173">
      <w:pPr>
        <w:spacing w:line="357" w:lineRule="auto"/>
        <w:jc w:val="both"/>
        <w:sectPr w:rsidR="00BC6173">
          <w:pgSz w:w="12240" w:h="15840"/>
          <w:pgMar w:top="1440" w:right="1300" w:bottom="280" w:left="1340" w:header="720" w:footer="720" w:gutter="0"/>
          <w:cols w:space="720"/>
        </w:sectPr>
      </w:pPr>
    </w:p>
    <w:p w14:paraId="01B2E3F7" w14:textId="77777777" w:rsidR="00BC6173" w:rsidRDefault="00655A4E">
      <w:pPr>
        <w:pStyle w:val="Heading2"/>
        <w:numPr>
          <w:ilvl w:val="0"/>
          <w:numId w:val="2"/>
        </w:numPr>
        <w:tabs>
          <w:tab w:val="left" w:pos="322"/>
        </w:tabs>
        <w:spacing w:before="4"/>
        <w:ind w:left="321" w:hanging="222"/>
        <w:jc w:val="left"/>
      </w:pPr>
      <w:r>
        <w:lastRenderedPageBreak/>
        <w:t>Rights</w:t>
      </w:r>
      <w:r>
        <w:rPr>
          <w:spacing w:val="-13"/>
        </w:rPr>
        <w:t xml:space="preserve"> </w:t>
      </w:r>
      <w:r>
        <w:t>and</w:t>
      </w:r>
      <w:r>
        <w:rPr>
          <w:spacing w:val="-10"/>
        </w:rPr>
        <w:t xml:space="preserve"> </w:t>
      </w:r>
      <w:r>
        <w:t>Responsibilities</w:t>
      </w:r>
      <w:r>
        <w:rPr>
          <w:spacing w:val="-8"/>
        </w:rPr>
        <w:t xml:space="preserve"> </w:t>
      </w:r>
      <w:r>
        <w:t>of</w:t>
      </w:r>
      <w:r>
        <w:rPr>
          <w:spacing w:val="-13"/>
        </w:rPr>
        <w:t xml:space="preserve"> </w:t>
      </w:r>
      <w:r>
        <w:t>All</w:t>
      </w:r>
      <w:r>
        <w:rPr>
          <w:spacing w:val="-14"/>
        </w:rPr>
        <w:t xml:space="preserve"> </w:t>
      </w:r>
      <w:r>
        <w:t>Employees</w:t>
      </w:r>
      <w:r>
        <w:rPr>
          <w:spacing w:val="-9"/>
        </w:rPr>
        <w:t xml:space="preserve"> </w:t>
      </w:r>
      <w:r>
        <w:t>&amp;</w:t>
      </w:r>
      <w:r>
        <w:rPr>
          <w:spacing w:val="-13"/>
        </w:rPr>
        <w:t xml:space="preserve"> </w:t>
      </w:r>
      <w:r>
        <w:rPr>
          <w:spacing w:val="-2"/>
        </w:rPr>
        <w:t>Volunteers</w:t>
      </w:r>
    </w:p>
    <w:p w14:paraId="46E02CEF" w14:textId="77777777" w:rsidR="00BC6173" w:rsidRDefault="00BC6173">
      <w:pPr>
        <w:pStyle w:val="BodyText"/>
        <w:rPr>
          <w:b/>
          <w:i/>
        </w:rPr>
      </w:pPr>
    </w:p>
    <w:p w14:paraId="21289B21" w14:textId="77777777" w:rsidR="00BC6173" w:rsidRDefault="00BC6173">
      <w:pPr>
        <w:pStyle w:val="BodyText"/>
        <w:spacing w:before="7"/>
        <w:rPr>
          <w:b/>
          <w:i/>
          <w:sz w:val="21"/>
        </w:rPr>
      </w:pPr>
    </w:p>
    <w:p w14:paraId="2DD4045A" w14:textId="390B001C" w:rsidR="00BC6173" w:rsidRDefault="00655A4E">
      <w:pPr>
        <w:pStyle w:val="ListParagraph"/>
        <w:numPr>
          <w:ilvl w:val="1"/>
          <w:numId w:val="2"/>
        </w:numPr>
        <w:tabs>
          <w:tab w:val="left" w:pos="821"/>
        </w:tabs>
        <w:spacing w:line="355" w:lineRule="auto"/>
        <w:ind w:right="137"/>
        <w:jc w:val="both"/>
      </w:pPr>
      <w:r>
        <w:t>With members based around the world, The Broad makes heavy use of the internet and social media for</w:t>
      </w:r>
      <w:r>
        <w:rPr>
          <w:spacing w:val="-3"/>
        </w:rPr>
        <w:t xml:space="preserve"> </w:t>
      </w:r>
      <w:r>
        <w:t>communications.</w:t>
      </w:r>
      <w:r>
        <w:rPr>
          <w:spacing w:val="-1"/>
        </w:rPr>
        <w:t xml:space="preserve"> </w:t>
      </w:r>
      <w:r>
        <w:t>All internal</w:t>
      </w:r>
      <w:r>
        <w:rPr>
          <w:spacing w:val="-4"/>
        </w:rPr>
        <w:t xml:space="preserve"> </w:t>
      </w:r>
      <w:r>
        <w:t>communications are conducted over</w:t>
      </w:r>
      <w:r>
        <w:rPr>
          <w:spacing w:val="-3"/>
        </w:rPr>
        <w:t xml:space="preserve"> </w:t>
      </w:r>
      <w:r w:rsidR="00D41309">
        <w:t xml:space="preserve">email and the official WhatsApp group </w:t>
      </w:r>
      <w:r>
        <w:t xml:space="preserve">and, in the case of video calls, </w:t>
      </w:r>
      <w:r w:rsidR="00D41309">
        <w:t>Zoom.</w:t>
      </w:r>
    </w:p>
    <w:p w14:paraId="39B7AF7C" w14:textId="77777777" w:rsidR="00BC6173" w:rsidRDefault="00BC6173">
      <w:pPr>
        <w:pStyle w:val="BodyText"/>
        <w:spacing w:before="12"/>
        <w:rPr>
          <w:sz w:val="32"/>
        </w:rPr>
      </w:pPr>
    </w:p>
    <w:p w14:paraId="56D40A20" w14:textId="229E2C23" w:rsidR="00BC6173" w:rsidRDefault="00655A4E">
      <w:pPr>
        <w:pStyle w:val="ListParagraph"/>
        <w:numPr>
          <w:ilvl w:val="1"/>
          <w:numId w:val="2"/>
        </w:numPr>
        <w:tabs>
          <w:tab w:val="left" w:pos="821"/>
        </w:tabs>
        <w:spacing w:before="1" w:line="355" w:lineRule="auto"/>
        <w:ind w:right="134"/>
        <w:jc w:val="both"/>
      </w:pPr>
      <w:r>
        <w:t xml:space="preserve">All external communications are conducted over </w:t>
      </w:r>
      <w:r w:rsidR="00D41309">
        <w:t>email</w:t>
      </w:r>
      <w:r>
        <w:t xml:space="preserve">, including for contact with writers and contributors. Communications with feature writers can be conducted over </w:t>
      </w:r>
      <w:r w:rsidR="00D41309">
        <w:rPr>
          <w:spacing w:val="-2"/>
        </w:rPr>
        <w:t>email</w:t>
      </w:r>
      <w:r>
        <w:rPr>
          <w:spacing w:val="-2"/>
        </w:rPr>
        <w:t>.</w:t>
      </w:r>
    </w:p>
    <w:p w14:paraId="1F9564EA" w14:textId="77777777" w:rsidR="00BC6173" w:rsidRDefault="00BC6173">
      <w:pPr>
        <w:pStyle w:val="BodyText"/>
        <w:spacing w:before="12"/>
        <w:rPr>
          <w:sz w:val="32"/>
        </w:rPr>
      </w:pPr>
    </w:p>
    <w:p w14:paraId="414D1F14" w14:textId="3B7A75C1" w:rsidR="00BC6173" w:rsidRDefault="00655A4E">
      <w:pPr>
        <w:pStyle w:val="ListParagraph"/>
        <w:numPr>
          <w:ilvl w:val="1"/>
          <w:numId w:val="2"/>
        </w:numPr>
        <w:tabs>
          <w:tab w:val="left" w:pos="821"/>
        </w:tabs>
        <w:spacing w:line="355" w:lineRule="auto"/>
        <w:ind w:right="129"/>
        <w:jc w:val="both"/>
        <w:rPr>
          <w:b/>
        </w:rPr>
      </w:pPr>
      <w:r>
        <w:rPr>
          <w:b/>
        </w:rPr>
        <w:t>All</w:t>
      </w:r>
      <w:r>
        <w:rPr>
          <w:b/>
          <w:spacing w:val="-2"/>
        </w:rPr>
        <w:t xml:space="preserve"> </w:t>
      </w:r>
      <w:r>
        <w:rPr>
          <w:b/>
        </w:rPr>
        <w:t>members</w:t>
      </w:r>
      <w:r>
        <w:rPr>
          <w:b/>
          <w:spacing w:val="-12"/>
        </w:rPr>
        <w:t xml:space="preserve"> </w:t>
      </w:r>
      <w:r>
        <w:rPr>
          <w:b/>
        </w:rPr>
        <w:t>of</w:t>
      </w:r>
      <w:r>
        <w:rPr>
          <w:b/>
          <w:spacing w:val="-5"/>
        </w:rPr>
        <w:t xml:space="preserve"> </w:t>
      </w:r>
      <w:r>
        <w:rPr>
          <w:b/>
        </w:rPr>
        <w:t>The</w:t>
      </w:r>
      <w:r>
        <w:rPr>
          <w:b/>
          <w:spacing w:val="-5"/>
        </w:rPr>
        <w:t xml:space="preserve"> </w:t>
      </w:r>
      <w:r>
        <w:rPr>
          <w:b/>
        </w:rPr>
        <w:t>Broad</w:t>
      </w:r>
      <w:r>
        <w:rPr>
          <w:b/>
          <w:spacing w:val="-6"/>
        </w:rPr>
        <w:t xml:space="preserve"> </w:t>
      </w:r>
      <w:r>
        <w:rPr>
          <w:b/>
        </w:rPr>
        <w:t>are</w:t>
      </w:r>
      <w:r>
        <w:rPr>
          <w:b/>
          <w:spacing w:val="-5"/>
        </w:rPr>
        <w:t xml:space="preserve"> </w:t>
      </w:r>
      <w:r>
        <w:rPr>
          <w:b/>
        </w:rPr>
        <w:t>expected</w:t>
      </w:r>
      <w:r>
        <w:rPr>
          <w:b/>
          <w:spacing w:val="-6"/>
        </w:rPr>
        <w:t xml:space="preserve"> </w:t>
      </w:r>
      <w:r>
        <w:rPr>
          <w:b/>
        </w:rPr>
        <w:t>to communicate in</w:t>
      </w:r>
      <w:r>
        <w:rPr>
          <w:b/>
          <w:spacing w:val="-1"/>
        </w:rPr>
        <w:t xml:space="preserve"> </w:t>
      </w:r>
      <w:r>
        <w:rPr>
          <w:b/>
        </w:rPr>
        <w:t>a</w:t>
      </w:r>
      <w:r>
        <w:rPr>
          <w:b/>
          <w:spacing w:val="-6"/>
        </w:rPr>
        <w:t xml:space="preserve"> </w:t>
      </w:r>
      <w:r>
        <w:rPr>
          <w:b/>
        </w:rPr>
        <w:t>professional</w:t>
      </w:r>
      <w:r>
        <w:rPr>
          <w:b/>
          <w:spacing w:val="-2"/>
        </w:rPr>
        <w:t xml:space="preserve"> </w:t>
      </w:r>
      <w:r>
        <w:rPr>
          <w:b/>
        </w:rPr>
        <w:t>manner</w:t>
      </w:r>
      <w:r>
        <w:rPr>
          <w:b/>
          <w:spacing w:val="-5"/>
        </w:rPr>
        <w:t xml:space="preserve"> </w:t>
      </w:r>
      <w:r>
        <w:rPr>
          <w:b/>
        </w:rPr>
        <w:t xml:space="preserve">over these channels. </w:t>
      </w:r>
      <w:r>
        <w:t xml:space="preserve">Please keep all discussions to Broad-related </w:t>
      </w:r>
      <w:proofErr w:type="gramStart"/>
      <w:r>
        <w:t>issues, and</w:t>
      </w:r>
      <w:proofErr w:type="gramEnd"/>
      <w:r>
        <w:t xml:space="preserve"> avoid sending any jokes/memes/other material which could be construed as offensive or defamatory over official Broad </w:t>
      </w:r>
      <w:r w:rsidR="00D41309">
        <w:t>channels (</w:t>
      </w:r>
      <w:r>
        <w:t>Email</w:t>
      </w:r>
      <w:r w:rsidR="00D41309">
        <w:t>, Official WhatsApp Group</w:t>
      </w:r>
      <w:r>
        <w:t>).</w:t>
      </w:r>
    </w:p>
    <w:p w14:paraId="46AE1357" w14:textId="77777777" w:rsidR="00BC6173" w:rsidRDefault="00BC6173">
      <w:pPr>
        <w:pStyle w:val="BodyText"/>
        <w:spacing w:before="11"/>
        <w:rPr>
          <w:sz w:val="32"/>
        </w:rPr>
      </w:pPr>
    </w:p>
    <w:p w14:paraId="1F28B89D" w14:textId="77777777" w:rsidR="00BC6173" w:rsidRDefault="00655A4E">
      <w:pPr>
        <w:pStyle w:val="ListParagraph"/>
        <w:numPr>
          <w:ilvl w:val="1"/>
          <w:numId w:val="2"/>
        </w:numPr>
        <w:tabs>
          <w:tab w:val="left" w:pos="821"/>
        </w:tabs>
        <w:spacing w:line="355" w:lineRule="auto"/>
        <w:ind w:right="128"/>
        <w:jc w:val="both"/>
      </w:pPr>
      <w:r>
        <w:t>If you wish to connect with another member or external contributor on a personal level (</w:t>
      </w:r>
      <w:proofErr w:type="gramStart"/>
      <w:r>
        <w:t>e.g.</w:t>
      </w:r>
      <w:proofErr w:type="gramEnd"/>
      <w:r>
        <w:t xml:space="preserve"> through Facebook, Instagram, etc.), </w:t>
      </w:r>
      <w:r>
        <w:rPr>
          <w:b/>
        </w:rPr>
        <w:t>you must first obtain permission through an official Broad channel.</w:t>
      </w:r>
    </w:p>
    <w:p w14:paraId="783F27DD" w14:textId="77777777" w:rsidR="00BC6173" w:rsidRDefault="00BC6173">
      <w:pPr>
        <w:pStyle w:val="BodyText"/>
        <w:spacing w:before="12"/>
        <w:rPr>
          <w:b/>
          <w:sz w:val="32"/>
        </w:rPr>
      </w:pPr>
    </w:p>
    <w:p w14:paraId="29E93868" w14:textId="77777777" w:rsidR="00BC6173" w:rsidRDefault="00655A4E">
      <w:pPr>
        <w:pStyle w:val="ListParagraph"/>
        <w:numPr>
          <w:ilvl w:val="1"/>
          <w:numId w:val="2"/>
        </w:numPr>
        <w:tabs>
          <w:tab w:val="left" w:pos="821"/>
        </w:tabs>
        <w:spacing w:line="355" w:lineRule="auto"/>
        <w:ind w:right="116"/>
        <w:jc w:val="both"/>
      </w:pPr>
      <w:r>
        <w:rPr>
          <w:w w:val="105"/>
        </w:rPr>
        <w:t>Conducting</w:t>
      </w:r>
      <w:r>
        <w:rPr>
          <w:spacing w:val="-8"/>
          <w:w w:val="105"/>
        </w:rPr>
        <w:t xml:space="preserve"> </w:t>
      </w:r>
      <w:r>
        <w:rPr>
          <w:w w:val="105"/>
        </w:rPr>
        <w:t>Broad-related</w:t>
      </w:r>
      <w:r>
        <w:rPr>
          <w:spacing w:val="-11"/>
          <w:w w:val="105"/>
        </w:rPr>
        <w:t xml:space="preserve"> </w:t>
      </w:r>
      <w:r>
        <w:rPr>
          <w:w w:val="105"/>
        </w:rPr>
        <w:t>business</w:t>
      </w:r>
      <w:r>
        <w:rPr>
          <w:spacing w:val="-10"/>
          <w:w w:val="105"/>
        </w:rPr>
        <w:t xml:space="preserve"> </w:t>
      </w:r>
      <w:r>
        <w:rPr>
          <w:w w:val="105"/>
        </w:rPr>
        <w:t>through</w:t>
      </w:r>
      <w:r>
        <w:rPr>
          <w:spacing w:val="-10"/>
          <w:w w:val="105"/>
        </w:rPr>
        <w:t xml:space="preserve"> </w:t>
      </w:r>
      <w:r>
        <w:rPr>
          <w:w w:val="105"/>
        </w:rPr>
        <w:t>personal</w:t>
      </w:r>
      <w:r>
        <w:rPr>
          <w:spacing w:val="-5"/>
          <w:w w:val="105"/>
        </w:rPr>
        <w:t xml:space="preserve"> </w:t>
      </w:r>
      <w:r>
        <w:rPr>
          <w:w w:val="105"/>
        </w:rPr>
        <w:t>channels</w:t>
      </w:r>
      <w:r>
        <w:rPr>
          <w:spacing w:val="-7"/>
          <w:w w:val="105"/>
        </w:rPr>
        <w:t xml:space="preserve"> </w:t>
      </w:r>
      <w:r>
        <w:rPr>
          <w:w w:val="105"/>
        </w:rPr>
        <w:t>(</w:t>
      </w:r>
      <w:proofErr w:type="gramStart"/>
      <w:r>
        <w:rPr>
          <w:w w:val="105"/>
        </w:rPr>
        <w:t>e.g.</w:t>
      </w:r>
      <w:proofErr w:type="gramEnd"/>
      <w:r>
        <w:rPr>
          <w:spacing w:val="-5"/>
          <w:w w:val="105"/>
        </w:rPr>
        <w:t xml:space="preserve"> </w:t>
      </w:r>
      <w:r>
        <w:rPr>
          <w:w w:val="105"/>
        </w:rPr>
        <w:t>with</w:t>
      </w:r>
      <w:r>
        <w:rPr>
          <w:spacing w:val="-10"/>
          <w:w w:val="105"/>
        </w:rPr>
        <w:t xml:space="preserve"> </w:t>
      </w:r>
      <w:r>
        <w:rPr>
          <w:w w:val="105"/>
        </w:rPr>
        <w:t>friends</w:t>
      </w:r>
      <w:r>
        <w:rPr>
          <w:spacing w:val="-7"/>
          <w:w w:val="105"/>
        </w:rPr>
        <w:t xml:space="preserve"> </w:t>
      </w:r>
      <w:r>
        <w:rPr>
          <w:w w:val="105"/>
        </w:rPr>
        <w:t>who also</w:t>
      </w:r>
      <w:r>
        <w:rPr>
          <w:spacing w:val="-11"/>
          <w:w w:val="105"/>
        </w:rPr>
        <w:t xml:space="preserve"> </w:t>
      </w:r>
      <w:r>
        <w:rPr>
          <w:w w:val="105"/>
        </w:rPr>
        <w:t>work</w:t>
      </w:r>
      <w:r>
        <w:rPr>
          <w:spacing w:val="-9"/>
          <w:w w:val="105"/>
        </w:rPr>
        <w:t xml:space="preserve"> </w:t>
      </w:r>
      <w:r>
        <w:rPr>
          <w:w w:val="105"/>
        </w:rPr>
        <w:t>with/contribute</w:t>
      </w:r>
      <w:r>
        <w:rPr>
          <w:spacing w:val="-9"/>
          <w:w w:val="105"/>
        </w:rPr>
        <w:t xml:space="preserve"> </w:t>
      </w:r>
      <w:r>
        <w:rPr>
          <w:w w:val="105"/>
        </w:rPr>
        <w:t>to</w:t>
      </w:r>
      <w:r>
        <w:rPr>
          <w:spacing w:val="-11"/>
          <w:w w:val="105"/>
        </w:rPr>
        <w:t xml:space="preserve"> </w:t>
      </w:r>
      <w:r>
        <w:rPr>
          <w:w w:val="105"/>
        </w:rPr>
        <w:t>The</w:t>
      </w:r>
      <w:r>
        <w:rPr>
          <w:spacing w:val="-10"/>
          <w:w w:val="105"/>
        </w:rPr>
        <w:t xml:space="preserve"> </w:t>
      </w:r>
      <w:r>
        <w:rPr>
          <w:w w:val="105"/>
        </w:rPr>
        <w:t>Broad)</w:t>
      </w:r>
      <w:r>
        <w:rPr>
          <w:spacing w:val="-10"/>
          <w:w w:val="105"/>
        </w:rPr>
        <w:t xml:space="preserve"> </w:t>
      </w:r>
      <w:r>
        <w:rPr>
          <w:w w:val="105"/>
        </w:rPr>
        <w:t>is</w:t>
      </w:r>
      <w:r>
        <w:rPr>
          <w:spacing w:val="-7"/>
          <w:w w:val="105"/>
        </w:rPr>
        <w:t xml:space="preserve"> </w:t>
      </w:r>
      <w:r>
        <w:rPr>
          <w:w w:val="105"/>
        </w:rPr>
        <w:t>acceptable,</w:t>
      </w:r>
      <w:r>
        <w:rPr>
          <w:spacing w:val="-6"/>
          <w:w w:val="105"/>
        </w:rPr>
        <w:t xml:space="preserve"> </w:t>
      </w:r>
      <w:r>
        <w:rPr>
          <w:w w:val="105"/>
        </w:rPr>
        <w:t xml:space="preserve">but </w:t>
      </w:r>
      <w:r>
        <w:rPr>
          <w:b/>
          <w:w w:val="105"/>
        </w:rPr>
        <w:t>updates</w:t>
      </w:r>
      <w:r>
        <w:rPr>
          <w:b/>
          <w:spacing w:val="-11"/>
          <w:w w:val="105"/>
        </w:rPr>
        <w:t xml:space="preserve"> </w:t>
      </w:r>
      <w:r>
        <w:rPr>
          <w:b/>
          <w:w w:val="105"/>
        </w:rPr>
        <w:t>must</w:t>
      </w:r>
      <w:r>
        <w:rPr>
          <w:b/>
          <w:spacing w:val="-6"/>
          <w:w w:val="105"/>
        </w:rPr>
        <w:t xml:space="preserve"> </w:t>
      </w:r>
      <w:r>
        <w:rPr>
          <w:b/>
          <w:w w:val="105"/>
        </w:rPr>
        <w:t>be</w:t>
      </w:r>
      <w:r>
        <w:rPr>
          <w:b/>
          <w:spacing w:val="-10"/>
          <w:w w:val="105"/>
        </w:rPr>
        <w:t xml:space="preserve"> </w:t>
      </w:r>
      <w:r>
        <w:rPr>
          <w:b/>
          <w:w w:val="105"/>
        </w:rPr>
        <w:t>posted</w:t>
      </w:r>
      <w:r>
        <w:rPr>
          <w:b/>
          <w:spacing w:val="-12"/>
          <w:w w:val="105"/>
        </w:rPr>
        <w:t xml:space="preserve"> </w:t>
      </w:r>
      <w:r>
        <w:rPr>
          <w:b/>
          <w:w w:val="105"/>
        </w:rPr>
        <w:t xml:space="preserve">to official Broad channels. </w:t>
      </w:r>
      <w:r>
        <w:rPr>
          <w:w w:val="105"/>
        </w:rPr>
        <w:t xml:space="preserve">Further to this, </w:t>
      </w:r>
      <w:r>
        <w:rPr>
          <w:b/>
          <w:w w:val="105"/>
        </w:rPr>
        <w:t>The Broad takes no responsibility for any messages sent outside of official channels.</w:t>
      </w:r>
    </w:p>
    <w:p w14:paraId="7325AFA4" w14:textId="77777777" w:rsidR="00BC6173" w:rsidRDefault="00BC6173">
      <w:pPr>
        <w:pStyle w:val="BodyText"/>
        <w:spacing w:before="5"/>
        <w:rPr>
          <w:b/>
          <w:sz w:val="32"/>
        </w:rPr>
      </w:pPr>
    </w:p>
    <w:p w14:paraId="557B4EDA" w14:textId="179DA657" w:rsidR="00BC6173" w:rsidRDefault="00655A4E" w:rsidP="00D41309">
      <w:pPr>
        <w:pStyle w:val="ListParagraph"/>
        <w:numPr>
          <w:ilvl w:val="1"/>
          <w:numId w:val="2"/>
        </w:numPr>
        <w:tabs>
          <w:tab w:val="left" w:pos="821"/>
        </w:tabs>
        <w:spacing w:before="1" w:line="355" w:lineRule="auto"/>
        <w:ind w:right="126"/>
        <w:jc w:val="both"/>
        <w:sectPr w:rsidR="00BC6173">
          <w:pgSz w:w="12240" w:h="15840"/>
          <w:pgMar w:top="1440" w:right="1300" w:bottom="280" w:left="1340" w:header="720" w:footer="720" w:gutter="0"/>
          <w:cols w:space="720"/>
        </w:sectPr>
      </w:pPr>
      <w:r>
        <w:t xml:space="preserve">Any messaging over any of The Broad’s official channels which may be construed as harassment, offensive, aggressive, or otherwise inappropriate </w:t>
      </w:r>
      <w:r>
        <w:rPr>
          <w:b/>
        </w:rPr>
        <w:t>will not be tolerated</w:t>
      </w:r>
      <w:r>
        <w:t xml:space="preserve">. Complaints in this regard should be directed towards the Editor-in-Chief. </w:t>
      </w:r>
    </w:p>
    <w:p w14:paraId="768CD88F" w14:textId="77777777" w:rsidR="00BC6173" w:rsidRDefault="00655A4E">
      <w:pPr>
        <w:pStyle w:val="ListParagraph"/>
        <w:numPr>
          <w:ilvl w:val="1"/>
          <w:numId w:val="2"/>
        </w:numPr>
        <w:tabs>
          <w:tab w:val="left" w:pos="821"/>
        </w:tabs>
        <w:spacing w:before="9" w:line="352" w:lineRule="auto"/>
        <w:ind w:right="124"/>
        <w:jc w:val="both"/>
      </w:pPr>
      <w:r>
        <w:lastRenderedPageBreak/>
        <w:t>Any</w:t>
      </w:r>
      <w:r>
        <w:rPr>
          <w:spacing w:val="-9"/>
        </w:rPr>
        <w:t xml:space="preserve"> </w:t>
      </w:r>
      <w:r>
        <w:t>materials</w:t>
      </w:r>
      <w:r>
        <w:rPr>
          <w:spacing w:val="-8"/>
        </w:rPr>
        <w:t xml:space="preserve"> </w:t>
      </w:r>
      <w:r>
        <w:t>shared</w:t>
      </w:r>
      <w:r>
        <w:rPr>
          <w:spacing w:val="-5"/>
        </w:rPr>
        <w:t xml:space="preserve"> </w:t>
      </w:r>
      <w:r>
        <w:t>to</w:t>
      </w:r>
      <w:r>
        <w:rPr>
          <w:spacing w:val="-14"/>
        </w:rPr>
        <w:t xml:space="preserve"> </w:t>
      </w:r>
      <w:r>
        <w:t>personal</w:t>
      </w:r>
      <w:r>
        <w:rPr>
          <w:spacing w:val="-11"/>
        </w:rPr>
        <w:t xml:space="preserve"> </w:t>
      </w:r>
      <w:r>
        <w:t>social</w:t>
      </w:r>
      <w:r>
        <w:rPr>
          <w:spacing w:val="-7"/>
        </w:rPr>
        <w:t xml:space="preserve"> </w:t>
      </w:r>
      <w:r>
        <w:t>media</w:t>
      </w:r>
      <w:r>
        <w:rPr>
          <w:spacing w:val="-5"/>
        </w:rPr>
        <w:t xml:space="preserve"> </w:t>
      </w:r>
      <w:r>
        <w:t xml:space="preserve">channels </w:t>
      </w:r>
      <w:r>
        <w:rPr>
          <w:b/>
        </w:rPr>
        <w:t>are</w:t>
      </w:r>
      <w:r>
        <w:rPr>
          <w:b/>
          <w:spacing w:val="-9"/>
        </w:rPr>
        <w:t xml:space="preserve"> </w:t>
      </w:r>
      <w:r>
        <w:rPr>
          <w:b/>
        </w:rPr>
        <w:t>not</w:t>
      </w:r>
      <w:r>
        <w:rPr>
          <w:b/>
          <w:spacing w:val="-7"/>
        </w:rPr>
        <w:t xml:space="preserve"> </w:t>
      </w:r>
      <w:r>
        <w:rPr>
          <w:b/>
        </w:rPr>
        <w:t>the</w:t>
      </w:r>
      <w:r>
        <w:rPr>
          <w:b/>
          <w:spacing w:val="-6"/>
        </w:rPr>
        <w:t xml:space="preserve"> </w:t>
      </w:r>
      <w:r>
        <w:rPr>
          <w:b/>
        </w:rPr>
        <w:t>responsibility</w:t>
      </w:r>
      <w:r>
        <w:rPr>
          <w:b/>
          <w:spacing w:val="-2"/>
        </w:rPr>
        <w:t xml:space="preserve"> </w:t>
      </w:r>
      <w:r>
        <w:rPr>
          <w:b/>
        </w:rPr>
        <w:t>of</w:t>
      </w:r>
      <w:r>
        <w:rPr>
          <w:b/>
          <w:spacing w:val="-5"/>
        </w:rPr>
        <w:t xml:space="preserve"> </w:t>
      </w:r>
      <w:r>
        <w:rPr>
          <w:b/>
        </w:rPr>
        <w:t xml:space="preserve">The Broad, </w:t>
      </w:r>
      <w:r>
        <w:t>including any comments or reactions.</w:t>
      </w:r>
    </w:p>
    <w:p w14:paraId="145CDE36" w14:textId="77777777" w:rsidR="00BC6173" w:rsidRDefault="00BC6173">
      <w:pPr>
        <w:pStyle w:val="BodyText"/>
      </w:pPr>
    </w:p>
    <w:p w14:paraId="49C5859F" w14:textId="77777777" w:rsidR="00BC6173" w:rsidRDefault="00655A4E">
      <w:pPr>
        <w:pStyle w:val="ListParagraph"/>
        <w:numPr>
          <w:ilvl w:val="1"/>
          <w:numId w:val="2"/>
        </w:numPr>
        <w:tabs>
          <w:tab w:val="left" w:pos="821"/>
        </w:tabs>
        <w:spacing w:before="151" w:line="355" w:lineRule="auto"/>
        <w:ind w:right="127"/>
        <w:jc w:val="both"/>
      </w:pPr>
      <w:r>
        <w:rPr>
          <w:w w:val="105"/>
        </w:rPr>
        <w:t>Comments on The Broad’s website are filtered by The Broad’s staff for offensive or derogatory comments. This is also true for The Broad’s social media channels on Facebook (</w:t>
      </w:r>
      <w:hyperlink r:id="rId10">
        <w:r>
          <w:rPr>
            <w:color w:val="1153CC"/>
            <w:w w:val="105"/>
            <w:u w:val="single" w:color="1153CC"/>
          </w:rPr>
          <w:t>www.Facebook.com/TheBroadOnline</w:t>
        </w:r>
      </w:hyperlink>
      <w:r>
        <w:rPr>
          <w:w w:val="105"/>
        </w:rPr>
        <w:t xml:space="preserve">), Twitter (@TheBroadOnline), and </w:t>
      </w:r>
      <w:r>
        <w:t>Instagram (@TheBroadOnline), and LinkedIn (</w:t>
      </w:r>
      <w:hyperlink r:id="rId11">
        <w:r>
          <w:rPr>
            <w:color w:val="1153CC"/>
            <w:u w:val="single" w:color="1153CC"/>
          </w:rPr>
          <w:t>https://www.linkedin.com/company/the-</w:t>
        </w:r>
      </w:hyperlink>
      <w:r>
        <w:rPr>
          <w:color w:val="1153CC"/>
        </w:rPr>
        <w:t xml:space="preserve"> </w:t>
      </w:r>
      <w:hyperlink r:id="rId12">
        <w:r>
          <w:rPr>
            <w:color w:val="1153CC"/>
            <w:w w:val="105"/>
            <w:u w:val="single" w:color="1153CC"/>
          </w:rPr>
          <w:t>broad-online/</w:t>
        </w:r>
      </w:hyperlink>
      <w:r>
        <w:rPr>
          <w:w w:val="105"/>
        </w:rPr>
        <w:t>). l</w:t>
      </w:r>
    </w:p>
    <w:p w14:paraId="39A413F5" w14:textId="77777777" w:rsidR="00BC6173" w:rsidRDefault="00BC6173">
      <w:pPr>
        <w:pStyle w:val="BodyText"/>
        <w:rPr>
          <w:sz w:val="20"/>
        </w:rPr>
      </w:pPr>
    </w:p>
    <w:p w14:paraId="669E66C2" w14:textId="77777777" w:rsidR="00BC6173" w:rsidRDefault="00655A4E">
      <w:pPr>
        <w:pStyle w:val="Heading2"/>
        <w:numPr>
          <w:ilvl w:val="0"/>
          <w:numId w:val="2"/>
        </w:numPr>
        <w:tabs>
          <w:tab w:val="left" w:pos="341"/>
        </w:tabs>
        <w:spacing w:before="175"/>
        <w:ind w:left="340" w:hanging="241"/>
        <w:jc w:val="left"/>
      </w:pPr>
      <w:r>
        <w:t>Investigative</w:t>
      </w:r>
      <w:r>
        <w:rPr>
          <w:spacing w:val="20"/>
        </w:rPr>
        <w:t xml:space="preserve"> </w:t>
      </w:r>
      <w:r>
        <w:rPr>
          <w:spacing w:val="-2"/>
        </w:rPr>
        <w:t>Journalism</w:t>
      </w:r>
    </w:p>
    <w:p w14:paraId="65D908A0" w14:textId="77777777" w:rsidR="00BC6173" w:rsidRDefault="00BC6173">
      <w:pPr>
        <w:pStyle w:val="BodyText"/>
        <w:rPr>
          <w:b/>
          <w:i/>
        </w:rPr>
      </w:pPr>
    </w:p>
    <w:p w14:paraId="522CCE65" w14:textId="77777777" w:rsidR="00BC6173" w:rsidRDefault="00BC6173">
      <w:pPr>
        <w:pStyle w:val="BodyText"/>
        <w:spacing w:before="1"/>
        <w:rPr>
          <w:b/>
          <w:i/>
          <w:sz w:val="21"/>
        </w:rPr>
      </w:pPr>
    </w:p>
    <w:p w14:paraId="1BF6E497" w14:textId="77777777" w:rsidR="00BC6173" w:rsidRDefault="00655A4E">
      <w:pPr>
        <w:pStyle w:val="ListParagraph"/>
        <w:numPr>
          <w:ilvl w:val="1"/>
          <w:numId w:val="2"/>
        </w:numPr>
        <w:tabs>
          <w:tab w:val="left" w:pos="821"/>
        </w:tabs>
        <w:spacing w:before="1" w:line="357" w:lineRule="auto"/>
        <w:ind w:right="120"/>
        <w:jc w:val="both"/>
      </w:pPr>
      <w:r>
        <w:t>Any member or external contributor of The Broad is free to engage in investigative journalism, and submit articles based on such activity to the site.</w:t>
      </w:r>
    </w:p>
    <w:p w14:paraId="69AC3DE9" w14:textId="77777777" w:rsidR="00BC6173" w:rsidRDefault="00BC6173">
      <w:pPr>
        <w:pStyle w:val="BodyText"/>
        <w:spacing w:before="4"/>
        <w:rPr>
          <w:sz w:val="32"/>
        </w:rPr>
      </w:pPr>
    </w:p>
    <w:p w14:paraId="0FCFF14F" w14:textId="77777777" w:rsidR="00BC6173" w:rsidRDefault="00655A4E">
      <w:pPr>
        <w:pStyle w:val="Heading1"/>
        <w:numPr>
          <w:ilvl w:val="1"/>
          <w:numId w:val="2"/>
        </w:numPr>
        <w:tabs>
          <w:tab w:val="left" w:pos="821"/>
        </w:tabs>
        <w:spacing w:line="355" w:lineRule="auto"/>
        <w:ind w:right="128"/>
        <w:jc w:val="both"/>
        <w:rPr>
          <w:b w:val="0"/>
        </w:rPr>
      </w:pPr>
      <w:r>
        <w:rPr>
          <w:b w:val="0"/>
        </w:rPr>
        <w:t xml:space="preserve">However, </w:t>
      </w:r>
      <w:r>
        <w:t xml:space="preserve">all investigative activities must comply with the legal requirements of the land in which it occurs. </w:t>
      </w:r>
      <w:r>
        <w:rPr>
          <w:b w:val="0"/>
        </w:rPr>
        <w:t xml:space="preserve">It is the </w:t>
      </w:r>
      <w:r>
        <w:t xml:space="preserve">responsibility of the author(s) performing the investigation </w:t>
      </w:r>
      <w:r>
        <w:rPr>
          <w:b w:val="0"/>
        </w:rPr>
        <w:t>to ensure this.</w:t>
      </w:r>
    </w:p>
    <w:p w14:paraId="37691920" w14:textId="77777777" w:rsidR="00BC6173" w:rsidRDefault="00BC6173">
      <w:pPr>
        <w:pStyle w:val="BodyText"/>
        <w:spacing w:before="12"/>
        <w:rPr>
          <w:sz w:val="32"/>
        </w:rPr>
      </w:pPr>
    </w:p>
    <w:p w14:paraId="55F5A7A8" w14:textId="77777777" w:rsidR="00BC6173" w:rsidRDefault="00655A4E">
      <w:pPr>
        <w:pStyle w:val="ListParagraph"/>
        <w:numPr>
          <w:ilvl w:val="1"/>
          <w:numId w:val="2"/>
        </w:numPr>
        <w:tabs>
          <w:tab w:val="left" w:pos="821"/>
        </w:tabs>
        <w:spacing w:line="355" w:lineRule="auto"/>
        <w:ind w:right="123"/>
        <w:jc w:val="both"/>
      </w:pPr>
      <w:r>
        <w:t>Any articles or</w:t>
      </w:r>
      <w:r>
        <w:rPr>
          <w:spacing w:val="-1"/>
        </w:rPr>
        <w:t xml:space="preserve"> </w:t>
      </w:r>
      <w:r>
        <w:t xml:space="preserve">series of articles based on the private investigative activity of the authors </w:t>
      </w:r>
      <w:r>
        <w:rPr>
          <w:b/>
        </w:rPr>
        <w:t>must</w:t>
      </w:r>
      <w:r>
        <w:rPr>
          <w:b/>
          <w:spacing w:val="-4"/>
        </w:rPr>
        <w:t xml:space="preserve"> </w:t>
      </w:r>
      <w:r>
        <w:rPr>
          <w:b/>
        </w:rPr>
        <w:t>be</w:t>
      </w:r>
      <w:r>
        <w:rPr>
          <w:b/>
          <w:spacing w:val="-2"/>
        </w:rPr>
        <w:t xml:space="preserve"> </w:t>
      </w:r>
      <w:r>
        <w:rPr>
          <w:b/>
        </w:rPr>
        <w:t>proposed</w:t>
      </w:r>
      <w:r>
        <w:rPr>
          <w:b/>
          <w:spacing w:val="-3"/>
        </w:rPr>
        <w:t xml:space="preserve"> </w:t>
      </w:r>
      <w:r>
        <w:rPr>
          <w:b/>
        </w:rPr>
        <w:t>to the</w:t>
      </w:r>
      <w:r>
        <w:rPr>
          <w:b/>
          <w:spacing w:val="-2"/>
        </w:rPr>
        <w:t xml:space="preserve"> </w:t>
      </w:r>
      <w:r>
        <w:rPr>
          <w:b/>
        </w:rPr>
        <w:t>Editor-in-Chief</w:t>
      </w:r>
      <w:r>
        <w:rPr>
          <w:b/>
          <w:spacing w:val="-2"/>
        </w:rPr>
        <w:t xml:space="preserve"> </w:t>
      </w:r>
      <w:r>
        <w:rPr>
          <w:b/>
        </w:rPr>
        <w:t>before</w:t>
      </w:r>
      <w:r>
        <w:rPr>
          <w:b/>
          <w:spacing w:val="-2"/>
        </w:rPr>
        <w:t xml:space="preserve"> </w:t>
      </w:r>
      <w:r>
        <w:rPr>
          <w:b/>
        </w:rPr>
        <w:t>the</w:t>
      </w:r>
      <w:r>
        <w:rPr>
          <w:b/>
          <w:spacing w:val="-2"/>
        </w:rPr>
        <w:t xml:space="preserve"> </w:t>
      </w:r>
      <w:r>
        <w:rPr>
          <w:b/>
        </w:rPr>
        <w:t>investigation</w:t>
      </w:r>
      <w:r>
        <w:rPr>
          <w:b/>
          <w:spacing w:val="-2"/>
        </w:rPr>
        <w:t xml:space="preserve"> </w:t>
      </w:r>
      <w:r>
        <w:rPr>
          <w:b/>
        </w:rPr>
        <w:t>begins.</w:t>
      </w:r>
      <w:r>
        <w:rPr>
          <w:b/>
          <w:spacing w:val="-1"/>
        </w:rPr>
        <w:t xml:space="preserve"> </w:t>
      </w:r>
      <w:r>
        <w:t>This</w:t>
      </w:r>
      <w:r>
        <w:rPr>
          <w:spacing w:val="-4"/>
        </w:rPr>
        <w:t xml:space="preserve"> </w:t>
      </w:r>
      <w:r>
        <w:t>proposal must include:</w:t>
      </w:r>
    </w:p>
    <w:p w14:paraId="4C2DB95D" w14:textId="77777777" w:rsidR="00BC6173" w:rsidRDefault="00BC6173">
      <w:pPr>
        <w:pStyle w:val="BodyText"/>
        <w:spacing w:before="8"/>
        <w:rPr>
          <w:sz w:val="32"/>
        </w:rPr>
      </w:pPr>
    </w:p>
    <w:p w14:paraId="112CFCC1" w14:textId="77777777" w:rsidR="00BC6173" w:rsidRDefault="00655A4E">
      <w:pPr>
        <w:pStyle w:val="ListParagraph"/>
        <w:numPr>
          <w:ilvl w:val="2"/>
          <w:numId w:val="2"/>
        </w:numPr>
        <w:tabs>
          <w:tab w:val="left" w:pos="1541"/>
        </w:tabs>
        <w:spacing w:before="1"/>
        <w:ind w:hanging="360"/>
      </w:pPr>
      <w:r>
        <w:t>The</w:t>
      </w:r>
      <w:r>
        <w:rPr>
          <w:spacing w:val="5"/>
        </w:rPr>
        <w:t xml:space="preserve"> </w:t>
      </w:r>
      <w:r>
        <w:t>subject</w:t>
      </w:r>
      <w:r>
        <w:rPr>
          <w:spacing w:val="10"/>
        </w:rPr>
        <w:t xml:space="preserve"> </w:t>
      </w:r>
      <w:r>
        <w:t>of</w:t>
      </w:r>
      <w:r>
        <w:rPr>
          <w:spacing w:val="5"/>
        </w:rPr>
        <w:t xml:space="preserve"> </w:t>
      </w:r>
      <w:r>
        <w:t>the</w:t>
      </w:r>
      <w:r>
        <w:rPr>
          <w:spacing w:val="6"/>
        </w:rPr>
        <w:t xml:space="preserve"> </w:t>
      </w:r>
      <w:r>
        <w:rPr>
          <w:spacing w:val="-2"/>
        </w:rPr>
        <w:t>investigation.</w:t>
      </w:r>
    </w:p>
    <w:p w14:paraId="05E93509" w14:textId="77777777" w:rsidR="00BC6173" w:rsidRDefault="00655A4E">
      <w:pPr>
        <w:pStyle w:val="ListParagraph"/>
        <w:numPr>
          <w:ilvl w:val="2"/>
          <w:numId w:val="2"/>
        </w:numPr>
        <w:tabs>
          <w:tab w:val="left" w:pos="1541"/>
        </w:tabs>
        <w:spacing w:before="144"/>
        <w:ind w:hanging="360"/>
      </w:pPr>
      <w:r>
        <w:t>The</w:t>
      </w:r>
      <w:r>
        <w:rPr>
          <w:spacing w:val="9"/>
        </w:rPr>
        <w:t xml:space="preserve"> </w:t>
      </w:r>
      <w:r>
        <w:t>reason</w:t>
      </w:r>
      <w:r>
        <w:rPr>
          <w:spacing w:val="10"/>
        </w:rPr>
        <w:t xml:space="preserve"> </w:t>
      </w:r>
      <w:r>
        <w:t>for</w:t>
      </w:r>
      <w:r>
        <w:rPr>
          <w:spacing w:val="9"/>
        </w:rPr>
        <w:t xml:space="preserve"> </w:t>
      </w:r>
      <w:r>
        <w:t>the</w:t>
      </w:r>
      <w:r>
        <w:rPr>
          <w:spacing w:val="10"/>
        </w:rPr>
        <w:t xml:space="preserve"> </w:t>
      </w:r>
      <w:r>
        <w:rPr>
          <w:spacing w:val="-2"/>
        </w:rPr>
        <w:t>investigation.</w:t>
      </w:r>
    </w:p>
    <w:p w14:paraId="5EA4413B" w14:textId="77777777" w:rsidR="00BC6173" w:rsidRDefault="00655A4E">
      <w:pPr>
        <w:pStyle w:val="ListParagraph"/>
        <w:numPr>
          <w:ilvl w:val="2"/>
          <w:numId w:val="2"/>
        </w:numPr>
        <w:tabs>
          <w:tab w:val="left" w:pos="1540"/>
          <w:tab w:val="left" w:pos="1541"/>
        </w:tabs>
        <w:spacing w:before="140"/>
        <w:ind w:hanging="360"/>
      </w:pPr>
      <w:r>
        <w:t>The</w:t>
      </w:r>
      <w:r>
        <w:rPr>
          <w:spacing w:val="-5"/>
        </w:rPr>
        <w:t xml:space="preserve"> </w:t>
      </w:r>
      <w:r>
        <w:t>method(s)</w:t>
      </w:r>
      <w:r>
        <w:rPr>
          <w:spacing w:val="-6"/>
        </w:rPr>
        <w:t xml:space="preserve"> </w:t>
      </w:r>
      <w:r>
        <w:t>which will</w:t>
      </w:r>
      <w:r>
        <w:rPr>
          <w:spacing w:val="-2"/>
        </w:rPr>
        <w:t xml:space="preserve"> </w:t>
      </w:r>
      <w:r>
        <w:t>be</w:t>
      </w:r>
      <w:r>
        <w:rPr>
          <w:spacing w:val="-1"/>
        </w:rPr>
        <w:t xml:space="preserve"> </w:t>
      </w:r>
      <w:r>
        <w:t>used</w:t>
      </w:r>
      <w:r>
        <w:rPr>
          <w:spacing w:val="-1"/>
        </w:rPr>
        <w:t xml:space="preserve"> </w:t>
      </w:r>
      <w:r>
        <w:t>in</w:t>
      </w:r>
      <w:r>
        <w:rPr>
          <w:spacing w:val="-4"/>
        </w:rPr>
        <w:t xml:space="preserve"> </w:t>
      </w:r>
      <w:r>
        <w:t>the</w:t>
      </w:r>
      <w:r>
        <w:rPr>
          <w:spacing w:val="-5"/>
        </w:rPr>
        <w:t xml:space="preserve"> </w:t>
      </w:r>
      <w:r>
        <w:rPr>
          <w:spacing w:val="-2"/>
        </w:rPr>
        <w:t>investigation.</w:t>
      </w:r>
    </w:p>
    <w:p w14:paraId="5E675FA8" w14:textId="77777777" w:rsidR="00BC6173" w:rsidRDefault="00655A4E">
      <w:pPr>
        <w:pStyle w:val="ListParagraph"/>
        <w:numPr>
          <w:ilvl w:val="2"/>
          <w:numId w:val="2"/>
        </w:numPr>
        <w:tabs>
          <w:tab w:val="left" w:pos="1541"/>
        </w:tabs>
        <w:spacing w:before="140"/>
        <w:ind w:hanging="360"/>
      </w:pPr>
      <w:r>
        <w:t>Proof that</w:t>
      </w:r>
      <w:r>
        <w:rPr>
          <w:spacing w:val="9"/>
        </w:rPr>
        <w:t xml:space="preserve"> </w:t>
      </w:r>
      <w:r>
        <w:t>these methods</w:t>
      </w:r>
      <w:r>
        <w:rPr>
          <w:spacing w:val="2"/>
        </w:rPr>
        <w:t xml:space="preserve"> </w:t>
      </w:r>
      <w:r>
        <w:t>do</w:t>
      </w:r>
      <w:r>
        <w:rPr>
          <w:spacing w:val="-1"/>
        </w:rPr>
        <w:t xml:space="preserve"> </w:t>
      </w:r>
      <w:r>
        <w:t>not</w:t>
      </w:r>
      <w:r>
        <w:rPr>
          <w:spacing w:val="4"/>
        </w:rPr>
        <w:t xml:space="preserve"> </w:t>
      </w:r>
      <w:r>
        <w:t>conflict</w:t>
      </w:r>
      <w:r>
        <w:rPr>
          <w:spacing w:val="9"/>
        </w:rPr>
        <w:t xml:space="preserve"> </w:t>
      </w:r>
      <w:r>
        <w:t>with</w:t>
      </w:r>
      <w:r>
        <w:rPr>
          <w:spacing w:val="5"/>
        </w:rPr>
        <w:t xml:space="preserve"> </w:t>
      </w:r>
      <w:r>
        <w:t>the</w:t>
      </w:r>
      <w:r>
        <w:rPr>
          <w:spacing w:val="-11"/>
        </w:rPr>
        <w:t xml:space="preserve"> </w:t>
      </w:r>
      <w:r>
        <w:t>laws</w:t>
      </w:r>
      <w:r>
        <w:rPr>
          <w:spacing w:val="7"/>
        </w:rPr>
        <w:t xml:space="preserve"> </w:t>
      </w:r>
      <w:r>
        <w:t>of</w:t>
      </w:r>
      <w:r>
        <w:rPr>
          <w:spacing w:val="7"/>
        </w:rPr>
        <w:t xml:space="preserve"> </w:t>
      </w:r>
      <w:r>
        <w:t>the</w:t>
      </w:r>
      <w:r>
        <w:rPr>
          <w:spacing w:val="-6"/>
        </w:rPr>
        <w:t xml:space="preserve"> </w:t>
      </w:r>
      <w:r>
        <w:t>relevant</w:t>
      </w:r>
      <w:r>
        <w:rPr>
          <w:spacing w:val="1"/>
        </w:rPr>
        <w:t xml:space="preserve"> </w:t>
      </w:r>
      <w:r>
        <w:rPr>
          <w:spacing w:val="-2"/>
        </w:rPr>
        <w:t>land.</w:t>
      </w:r>
    </w:p>
    <w:p w14:paraId="3ECD8719" w14:textId="77777777" w:rsidR="00BC6173" w:rsidRDefault="00655A4E">
      <w:pPr>
        <w:pStyle w:val="ListParagraph"/>
        <w:numPr>
          <w:ilvl w:val="2"/>
          <w:numId w:val="2"/>
        </w:numPr>
        <w:tabs>
          <w:tab w:val="left" w:pos="1541"/>
        </w:tabs>
        <w:spacing w:before="146"/>
        <w:ind w:hanging="360"/>
      </w:pPr>
      <w:r>
        <w:t>Any</w:t>
      </w:r>
      <w:r>
        <w:rPr>
          <w:spacing w:val="-16"/>
        </w:rPr>
        <w:t xml:space="preserve"> </w:t>
      </w:r>
      <w:r>
        <w:t>external</w:t>
      </w:r>
      <w:r>
        <w:rPr>
          <w:spacing w:val="-10"/>
        </w:rPr>
        <w:t xml:space="preserve"> </w:t>
      </w:r>
      <w:r>
        <w:t>funding/sponsorship</w:t>
      </w:r>
      <w:r>
        <w:rPr>
          <w:spacing w:val="-4"/>
        </w:rPr>
        <w:t xml:space="preserve"> </w:t>
      </w:r>
      <w:r>
        <w:t>for</w:t>
      </w:r>
      <w:r>
        <w:rPr>
          <w:spacing w:val="-12"/>
        </w:rPr>
        <w:t xml:space="preserve"> </w:t>
      </w:r>
      <w:r>
        <w:t>the</w:t>
      </w:r>
      <w:r>
        <w:rPr>
          <w:spacing w:val="-14"/>
        </w:rPr>
        <w:t xml:space="preserve"> </w:t>
      </w:r>
      <w:r>
        <w:t>project</w:t>
      </w:r>
      <w:r>
        <w:rPr>
          <w:spacing w:val="-7"/>
        </w:rPr>
        <w:t xml:space="preserve"> </w:t>
      </w:r>
      <w:r>
        <w:t>(Amount</w:t>
      </w:r>
      <w:r>
        <w:rPr>
          <w:spacing w:val="-7"/>
        </w:rPr>
        <w:t xml:space="preserve"> </w:t>
      </w:r>
      <w:r>
        <w:t>and</w:t>
      </w:r>
      <w:r>
        <w:rPr>
          <w:spacing w:val="-14"/>
        </w:rPr>
        <w:t xml:space="preserve"> </w:t>
      </w:r>
      <w:r>
        <w:t>source</w:t>
      </w:r>
      <w:r>
        <w:rPr>
          <w:spacing w:val="-11"/>
        </w:rPr>
        <w:t xml:space="preserve"> </w:t>
      </w:r>
      <w:r>
        <w:t>of</w:t>
      </w:r>
      <w:r>
        <w:rPr>
          <w:spacing w:val="-13"/>
        </w:rPr>
        <w:t xml:space="preserve"> </w:t>
      </w:r>
      <w:r>
        <w:rPr>
          <w:spacing w:val="-2"/>
        </w:rPr>
        <w:t>money).</w:t>
      </w:r>
    </w:p>
    <w:p w14:paraId="6DC4A677" w14:textId="77777777" w:rsidR="00BC6173" w:rsidRDefault="00BC6173">
      <w:pPr>
        <w:sectPr w:rsidR="00BC6173">
          <w:pgSz w:w="12240" w:h="15840"/>
          <w:pgMar w:top="1440" w:right="1300" w:bottom="280" w:left="1340" w:header="720" w:footer="720" w:gutter="0"/>
          <w:cols w:space="720"/>
        </w:sectPr>
      </w:pPr>
    </w:p>
    <w:p w14:paraId="2C332203" w14:textId="77777777" w:rsidR="00BC6173" w:rsidRDefault="00655A4E">
      <w:pPr>
        <w:pStyle w:val="ListParagraph"/>
        <w:numPr>
          <w:ilvl w:val="1"/>
          <w:numId w:val="2"/>
        </w:numPr>
        <w:tabs>
          <w:tab w:val="left" w:pos="821"/>
        </w:tabs>
        <w:spacing w:before="9" w:line="352" w:lineRule="auto"/>
        <w:ind w:right="141"/>
        <w:jc w:val="both"/>
      </w:pPr>
      <w:r>
        <w:rPr>
          <w:w w:val="105"/>
        </w:rPr>
        <w:lastRenderedPageBreak/>
        <w:t>The Editor-in-Chief reserves the right to reject such a proposal on any grounds, including (but not limited to):</w:t>
      </w:r>
    </w:p>
    <w:p w14:paraId="40AC8D74" w14:textId="77777777" w:rsidR="00BC6173" w:rsidRDefault="00BC6173">
      <w:pPr>
        <w:pStyle w:val="BodyText"/>
      </w:pPr>
    </w:p>
    <w:p w14:paraId="36BB761B" w14:textId="77777777" w:rsidR="00BC6173" w:rsidRDefault="00655A4E">
      <w:pPr>
        <w:pStyle w:val="ListParagraph"/>
        <w:numPr>
          <w:ilvl w:val="2"/>
          <w:numId w:val="2"/>
        </w:numPr>
        <w:tabs>
          <w:tab w:val="left" w:pos="1541"/>
        </w:tabs>
        <w:spacing w:before="151" w:line="352" w:lineRule="auto"/>
        <w:ind w:right="157" w:hanging="360"/>
      </w:pPr>
      <w:r>
        <w:t>The Editor-in-Chief believes that the investigation conflicts with the laws of the relevant country.</w:t>
      </w:r>
    </w:p>
    <w:p w14:paraId="50AEB0EA" w14:textId="77777777" w:rsidR="00BC6173" w:rsidRDefault="00655A4E">
      <w:pPr>
        <w:pStyle w:val="ListParagraph"/>
        <w:numPr>
          <w:ilvl w:val="2"/>
          <w:numId w:val="2"/>
        </w:numPr>
        <w:tabs>
          <w:tab w:val="left" w:pos="1541"/>
        </w:tabs>
        <w:spacing w:before="7" w:line="357" w:lineRule="auto"/>
        <w:ind w:right="168" w:hanging="360"/>
      </w:pPr>
      <w:r>
        <w:rPr>
          <w:w w:val="105"/>
        </w:rPr>
        <w:t>The Editor-in-Chief believes that the investigation presents excessive risk or danger to the author(s).</w:t>
      </w:r>
    </w:p>
    <w:p w14:paraId="58C5E94F" w14:textId="77777777" w:rsidR="00BC6173" w:rsidRDefault="00655A4E">
      <w:pPr>
        <w:pStyle w:val="ListParagraph"/>
        <w:numPr>
          <w:ilvl w:val="2"/>
          <w:numId w:val="2"/>
        </w:numPr>
        <w:tabs>
          <w:tab w:val="left" w:pos="1540"/>
          <w:tab w:val="left" w:pos="1541"/>
        </w:tabs>
        <w:spacing w:line="357" w:lineRule="auto"/>
        <w:ind w:right="157" w:hanging="360"/>
      </w:pPr>
      <w:r>
        <w:rPr>
          <w:w w:val="105"/>
        </w:rPr>
        <w:t>The</w:t>
      </w:r>
      <w:r>
        <w:rPr>
          <w:spacing w:val="-7"/>
          <w:w w:val="105"/>
        </w:rPr>
        <w:t xml:space="preserve"> </w:t>
      </w:r>
      <w:r>
        <w:rPr>
          <w:w w:val="105"/>
        </w:rPr>
        <w:t>Editor-in-Chief</w:t>
      </w:r>
      <w:r>
        <w:rPr>
          <w:spacing w:val="-7"/>
          <w:w w:val="105"/>
        </w:rPr>
        <w:t xml:space="preserve"> </w:t>
      </w:r>
      <w:r>
        <w:rPr>
          <w:w w:val="105"/>
        </w:rPr>
        <w:t>believes</w:t>
      </w:r>
      <w:r>
        <w:rPr>
          <w:spacing w:val="-8"/>
          <w:w w:val="105"/>
        </w:rPr>
        <w:t xml:space="preserve"> </w:t>
      </w:r>
      <w:r>
        <w:rPr>
          <w:w w:val="105"/>
        </w:rPr>
        <w:t>that</w:t>
      </w:r>
      <w:r>
        <w:rPr>
          <w:spacing w:val="-9"/>
          <w:w w:val="105"/>
        </w:rPr>
        <w:t xml:space="preserve"> </w:t>
      </w:r>
      <w:r>
        <w:rPr>
          <w:w w:val="105"/>
        </w:rPr>
        <w:t>the</w:t>
      </w:r>
      <w:r>
        <w:rPr>
          <w:spacing w:val="-11"/>
          <w:w w:val="105"/>
        </w:rPr>
        <w:t xml:space="preserve"> </w:t>
      </w:r>
      <w:r>
        <w:rPr>
          <w:w w:val="105"/>
        </w:rPr>
        <w:t>subject</w:t>
      </w:r>
      <w:r>
        <w:rPr>
          <w:spacing w:val="-4"/>
          <w:w w:val="105"/>
        </w:rPr>
        <w:t xml:space="preserve"> </w:t>
      </w:r>
      <w:r>
        <w:rPr>
          <w:w w:val="105"/>
        </w:rPr>
        <w:t>of</w:t>
      </w:r>
      <w:r>
        <w:rPr>
          <w:spacing w:val="-11"/>
          <w:w w:val="105"/>
        </w:rPr>
        <w:t xml:space="preserve"> </w:t>
      </w:r>
      <w:r>
        <w:rPr>
          <w:w w:val="105"/>
        </w:rPr>
        <w:t>the</w:t>
      </w:r>
      <w:r>
        <w:rPr>
          <w:spacing w:val="-7"/>
          <w:w w:val="105"/>
        </w:rPr>
        <w:t xml:space="preserve"> </w:t>
      </w:r>
      <w:r>
        <w:rPr>
          <w:w w:val="105"/>
        </w:rPr>
        <w:t>investigation</w:t>
      </w:r>
      <w:r>
        <w:rPr>
          <w:spacing w:val="-10"/>
          <w:w w:val="105"/>
        </w:rPr>
        <w:t xml:space="preserve"> </w:t>
      </w:r>
      <w:r>
        <w:rPr>
          <w:w w:val="105"/>
        </w:rPr>
        <w:t>conflicts</w:t>
      </w:r>
      <w:r>
        <w:rPr>
          <w:spacing w:val="-7"/>
          <w:w w:val="105"/>
        </w:rPr>
        <w:t xml:space="preserve"> </w:t>
      </w:r>
      <w:r>
        <w:rPr>
          <w:w w:val="105"/>
        </w:rPr>
        <w:t>with any of the core values of The Broad.</w:t>
      </w:r>
    </w:p>
    <w:p w14:paraId="3B944F8B" w14:textId="77777777" w:rsidR="00BC6173" w:rsidRDefault="00655A4E">
      <w:pPr>
        <w:pStyle w:val="ListParagraph"/>
        <w:numPr>
          <w:ilvl w:val="2"/>
          <w:numId w:val="2"/>
        </w:numPr>
        <w:tabs>
          <w:tab w:val="left" w:pos="1541"/>
        </w:tabs>
        <w:spacing w:line="357" w:lineRule="auto"/>
        <w:ind w:right="158" w:hanging="360"/>
      </w:pPr>
      <w:r>
        <w:rPr>
          <w:w w:val="105"/>
        </w:rPr>
        <w:t>The</w:t>
      </w:r>
      <w:r>
        <w:rPr>
          <w:spacing w:val="-15"/>
          <w:w w:val="105"/>
        </w:rPr>
        <w:t xml:space="preserve"> </w:t>
      </w:r>
      <w:r>
        <w:rPr>
          <w:w w:val="105"/>
        </w:rPr>
        <w:t>Editor-in-Chief</w:t>
      </w:r>
      <w:r>
        <w:rPr>
          <w:spacing w:val="-14"/>
          <w:w w:val="105"/>
        </w:rPr>
        <w:t xml:space="preserve"> </w:t>
      </w:r>
      <w:r>
        <w:rPr>
          <w:w w:val="105"/>
        </w:rPr>
        <w:t>believes</w:t>
      </w:r>
      <w:r>
        <w:rPr>
          <w:spacing w:val="-15"/>
          <w:w w:val="105"/>
        </w:rPr>
        <w:t xml:space="preserve"> </w:t>
      </w:r>
      <w:r>
        <w:rPr>
          <w:w w:val="105"/>
        </w:rPr>
        <w:t>that</w:t>
      </w:r>
      <w:r>
        <w:rPr>
          <w:spacing w:val="-14"/>
          <w:w w:val="105"/>
        </w:rPr>
        <w:t xml:space="preserve"> </w:t>
      </w:r>
      <w:r>
        <w:rPr>
          <w:w w:val="105"/>
        </w:rPr>
        <w:t>the</w:t>
      </w:r>
      <w:r>
        <w:rPr>
          <w:spacing w:val="-21"/>
          <w:w w:val="105"/>
        </w:rPr>
        <w:t xml:space="preserve"> </w:t>
      </w:r>
      <w:r>
        <w:rPr>
          <w:w w:val="105"/>
        </w:rPr>
        <w:t>subject</w:t>
      </w:r>
      <w:r>
        <w:rPr>
          <w:spacing w:val="-14"/>
          <w:w w:val="105"/>
        </w:rPr>
        <w:t xml:space="preserve"> </w:t>
      </w:r>
      <w:r>
        <w:rPr>
          <w:w w:val="105"/>
        </w:rPr>
        <w:t>of</w:t>
      </w:r>
      <w:r>
        <w:rPr>
          <w:spacing w:val="-16"/>
          <w:w w:val="105"/>
        </w:rPr>
        <w:t xml:space="preserve"> </w:t>
      </w:r>
      <w:r>
        <w:rPr>
          <w:w w:val="105"/>
        </w:rPr>
        <w:t>the</w:t>
      </w:r>
      <w:r>
        <w:rPr>
          <w:spacing w:val="-15"/>
          <w:w w:val="105"/>
        </w:rPr>
        <w:t xml:space="preserve"> </w:t>
      </w:r>
      <w:r>
        <w:rPr>
          <w:w w:val="105"/>
        </w:rPr>
        <w:t>investigation</w:t>
      </w:r>
      <w:r>
        <w:rPr>
          <w:spacing w:val="-14"/>
          <w:w w:val="105"/>
        </w:rPr>
        <w:t xml:space="preserve"> </w:t>
      </w:r>
      <w:r>
        <w:rPr>
          <w:w w:val="105"/>
        </w:rPr>
        <w:t>is</w:t>
      </w:r>
      <w:r>
        <w:rPr>
          <w:spacing w:val="-14"/>
          <w:w w:val="105"/>
        </w:rPr>
        <w:t xml:space="preserve"> </w:t>
      </w:r>
      <w:r>
        <w:rPr>
          <w:w w:val="105"/>
        </w:rPr>
        <w:t>malicious</w:t>
      </w:r>
      <w:r>
        <w:rPr>
          <w:spacing w:val="-15"/>
          <w:w w:val="105"/>
        </w:rPr>
        <w:t xml:space="preserve"> </w:t>
      </w:r>
      <w:r>
        <w:rPr>
          <w:w w:val="105"/>
        </w:rPr>
        <w:t>or intended to cause slander.</w:t>
      </w:r>
    </w:p>
    <w:p w14:paraId="43BC6B27" w14:textId="77777777" w:rsidR="00BC6173" w:rsidRDefault="00BC6173">
      <w:pPr>
        <w:pStyle w:val="BodyText"/>
        <w:spacing w:before="10"/>
        <w:rPr>
          <w:sz w:val="31"/>
        </w:rPr>
      </w:pPr>
    </w:p>
    <w:p w14:paraId="2E6780F9" w14:textId="19330E9C" w:rsidR="00BC6173" w:rsidRDefault="00D41309">
      <w:pPr>
        <w:pStyle w:val="ListParagraph"/>
        <w:numPr>
          <w:ilvl w:val="1"/>
          <w:numId w:val="2"/>
        </w:numPr>
        <w:tabs>
          <w:tab w:val="left" w:pos="821"/>
        </w:tabs>
        <w:spacing w:line="355" w:lineRule="auto"/>
        <w:ind w:right="132"/>
        <w:jc w:val="both"/>
      </w:pPr>
      <w:r>
        <w:t>Like</w:t>
      </w:r>
      <w:r w:rsidR="00655A4E">
        <w:t xml:space="preserve"> Section 4 Paragraph 2, </w:t>
      </w:r>
      <w:r w:rsidR="00655A4E">
        <w:rPr>
          <w:b/>
        </w:rPr>
        <w:t xml:space="preserve">any author(s) engaging in investigative journalistic activity is wholly responsible for their work. </w:t>
      </w:r>
      <w:r w:rsidR="00655A4E">
        <w:t>The Broad takes no responsibility for the content of the final article(s) nor for the methods used during the investigation.</w:t>
      </w:r>
    </w:p>
    <w:p w14:paraId="53CBA713" w14:textId="77777777" w:rsidR="00BC6173" w:rsidRDefault="00BC6173">
      <w:pPr>
        <w:pStyle w:val="BodyText"/>
        <w:spacing w:before="8"/>
        <w:rPr>
          <w:sz w:val="32"/>
        </w:rPr>
      </w:pPr>
    </w:p>
    <w:p w14:paraId="46D55CD8" w14:textId="77777777" w:rsidR="00BC6173" w:rsidRDefault="00655A4E">
      <w:pPr>
        <w:pStyle w:val="ListParagraph"/>
        <w:numPr>
          <w:ilvl w:val="1"/>
          <w:numId w:val="2"/>
        </w:numPr>
        <w:tabs>
          <w:tab w:val="left" w:pos="821"/>
        </w:tabs>
        <w:spacing w:line="357" w:lineRule="auto"/>
        <w:ind w:right="133"/>
        <w:jc w:val="both"/>
      </w:pPr>
      <w:r>
        <w:t xml:space="preserve">When considering investigative pieces, </w:t>
      </w:r>
      <w:r>
        <w:rPr>
          <w:b/>
        </w:rPr>
        <w:t>The Broad maintains the right to reject a proposal or article at any point of the submission and editing process.</w:t>
      </w:r>
    </w:p>
    <w:p w14:paraId="02579540" w14:textId="77777777" w:rsidR="00BC6173" w:rsidRDefault="00BC6173">
      <w:pPr>
        <w:pStyle w:val="BodyText"/>
        <w:rPr>
          <w:b/>
        </w:rPr>
      </w:pPr>
    </w:p>
    <w:p w14:paraId="7505765D" w14:textId="77777777" w:rsidR="00BC6173" w:rsidRDefault="00BC6173">
      <w:pPr>
        <w:pStyle w:val="BodyText"/>
        <w:rPr>
          <w:b/>
        </w:rPr>
      </w:pPr>
    </w:p>
    <w:p w14:paraId="6D9ABDE1" w14:textId="77777777" w:rsidR="00BC6173" w:rsidRDefault="00BC6173">
      <w:pPr>
        <w:pStyle w:val="BodyText"/>
        <w:spacing w:before="1"/>
        <w:rPr>
          <w:b/>
          <w:sz w:val="21"/>
        </w:rPr>
      </w:pPr>
    </w:p>
    <w:p w14:paraId="64734777" w14:textId="77777777" w:rsidR="00BC6173" w:rsidRDefault="00655A4E">
      <w:pPr>
        <w:pStyle w:val="Heading2"/>
        <w:numPr>
          <w:ilvl w:val="0"/>
          <w:numId w:val="2"/>
        </w:numPr>
        <w:tabs>
          <w:tab w:val="left" w:pos="327"/>
        </w:tabs>
        <w:ind w:left="326" w:hanging="227"/>
        <w:jc w:val="left"/>
      </w:pPr>
      <w:r>
        <w:t>Funding</w:t>
      </w:r>
      <w:r>
        <w:rPr>
          <w:spacing w:val="7"/>
        </w:rPr>
        <w:t xml:space="preserve"> </w:t>
      </w:r>
      <w:r>
        <w:t>and</w:t>
      </w:r>
      <w:r>
        <w:rPr>
          <w:spacing w:val="18"/>
        </w:rPr>
        <w:t xml:space="preserve"> </w:t>
      </w:r>
      <w:r>
        <w:rPr>
          <w:spacing w:val="-2"/>
        </w:rPr>
        <w:t>Advertising</w:t>
      </w:r>
    </w:p>
    <w:p w14:paraId="35897B45" w14:textId="77777777" w:rsidR="00BC6173" w:rsidRDefault="00BC6173">
      <w:pPr>
        <w:pStyle w:val="BodyText"/>
        <w:rPr>
          <w:b/>
          <w:i/>
        </w:rPr>
      </w:pPr>
    </w:p>
    <w:p w14:paraId="764AD424" w14:textId="77777777" w:rsidR="00BC6173" w:rsidRDefault="00BC6173">
      <w:pPr>
        <w:pStyle w:val="BodyText"/>
        <w:spacing w:before="6"/>
        <w:rPr>
          <w:b/>
          <w:i/>
          <w:sz w:val="21"/>
        </w:rPr>
      </w:pPr>
    </w:p>
    <w:p w14:paraId="2FB94D42" w14:textId="14EBDBC1" w:rsidR="00BC6173" w:rsidRDefault="00655A4E">
      <w:pPr>
        <w:pStyle w:val="ListParagraph"/>
        <w:numPr>
          <w:ilvl w:val="1"/>
          <w:numId w:val="2"/>
        </w:numPr>
        <w:tabs>
          <w:tab w:val="left" w:pos="821"/>
        </w:tabs>
        <w:spacing w:before="1" w:line="352" w:lineRule="auto"/>
        <w:ind w:right="140"/>
        <w:jc w:val="both"/>
      </w:pPr>
      <w:r>
        <w:t xml:space="preserve">As an </w:t>
      </w:r>
      <w:r w:rsidR="00D41309">
        <w:t>ideologically neutral</w:t>
      </w:r>
      <w:r>
        <w:t xml:space="preserve"> platform, the Broad takes care to avoid any bias or influence in our funding.</w:t>
      </w:r>
    </w:p>
    <w:p w14:paraId="72D5B145" w14:textId="77777777" w:rsidR="00BC6173" w:rsidRDefault="00BC6173">
      <w:pPr>
        <w:pStyle w:val="BodyText"/>
        <w:spacing w:before="5"/>
        <w:rPr>
          <w:sz w:val="32"/>
        </w:rPr>
      </w:pPr>
    </w:p>
    <w:p w14:paraId="0AFE8B2C" w14:textId="77777777" w:rsidR="00BC6173" w:rsidRDefault="00655A4E">
      <w:pPr>
        <w:pStyle w:val="ListParagraph"/>
        <w:numPr>
          <w:ilvl w:val="1"/>
          <w:numId w:val="2"/>
        </w:numPr>
        <w:tabs>
          <w:tab w:val="left" w:pos="821"/>
        </w:tabs>
        <w:spacing w:before="1" w:line="355" w:lineRule="auto"/>
        <w:ind w:right="120"/>
        <w:jc w:val="both"/>
      </w:pPr>
      <w:r>
        <w:t>To</w:t>
      </w:r>
      <w:r>
        <w:rPr>
          <w:spacing w:val="-1"/>
        </w:rPr>
        <w:t xml:space="preserve"> </w:t>
      </w:r>
      <w:r>
        <w:t>maintain the Broad's tenet of</w:t>
      </w:r>
      <w:r>
        <w:rPr>
          <w:spacing w:val="-2"/>
        </w:rPr>
        <w:t xml:space="preserve"> </w:t>
      </w:r>
      <w:r>
        <w:t>‘</w:t>
      </w:r>
      <w:r>
        <w:rPr>
          <w:i/>
        </w:rPr>
        <w:t>A</w:t>
      </w:r>
      <w:r>
        <w:rPr>
          <w:i/>
          <w:spacing w:val="-4"/>
        </w:rPr>
        <w:t xml:space="preserve"> </w:t>
      </w:r>
      <w:r>
        <w:rPr>
          <w:i/>
        </w:rPr>
        <w:t>Space</w:t>
      </w:r>
      <w:r>
        <w:rPr>
          <w:i/>
          <w:spacing w:val="-5"/>
        </w:rPr>
        <w:t xml:space="preserve"> </w:t>
      </w:r>
      <w:r>
        <w:rPr>
          <w:i/>
        </w:rPr>
        <w:t>to</w:t>
      </w:r>
      <w:r>
        <w:rPr>
          <w:i/>
          <w:spacing w:val="-7"/>
        </w:rPr>
        <w:t xml:space="preserve"> </w:t>
      </w:r>
      <w:r>
        <w:rPr>
          <w:i/>
          <w:w w:val="96"/>
        </w:rPr>
        <w:t>S</w:t>
      </w:r>
      <w:r>
        <w:rPr>
          <w:i/>
          <w:w w:val="107"/>
        </w:rPr>
        <w:t>p</w:t>
      </w:r>
      <w:r>
        <w:rPr>
          <w:i/>
          <w:w w:val="113"/>
        </w:rPr>
        <w:t>eak</w:t>
      </w:r>
      <w:r>
        <w:rPr>
          <w:i/>
          <w:w w:val="57"/>
        </w:rPr>
        <w:t>'</w:t>
      </w:r>
      <w:r>
        <w:rPr>
          <w:i/>
          <w:spacing w:val="-2"/>
          <w:w w:val="99"/>
        </w:rPr>
        <w:t xml:space="preserve"> </w:t>
      </w:r>
      <w:r>
        <w:t xml:space="preserve">without bias or favour, The Broad will </w:t>
      </w:r>
      <w:r>
        <w:rPr>
          <w:b/>
        </w:rPr>
        <w:t>always make clear in any contract made that no donor or sponsor may influence the content or activity of The Broad.</w:t>
      </w:r>
    </w:p>
    <w:p w14:paraId="622DC810" w14:textId="77777777" w:rsidR="00BC6173" w:rsidRDefault="00BC6173">
      <w:pPr>
        <w:spacing w:line="355" w:lineRule="auto"/>
        <w:jc w:val="both"/>
        <w:sectPr w:rsidR="00BC6173">
          <w:pgSz w:w="12240" w:h="15840"/>
          <w:pgMar w:top="1440" w:right="1300" w:bottom="280" w:left="1340" w:header="720" w:footer="720" w:gutter="0"/>
          <w:cols w:space="720"/>
        </w:sectPr>
      </w:pPr>
    </w:p>
    <w:p w14:paraId="1160E6AE" w14:textId="56C42B92" w:rsidR="00BC6173" w:rsidRPr="00D41309" w:rsidRDefault="00655A4E">
      <w:pPr>
        <w:pStyle w:val="ListParagraph"/>
        <w:numPr>
          <w:ilvl w:val="1"/>
          <w:numId w:val="2"/>
        </w:numPr>
        <w:tabs>
          <w:tab w:val="left" w:pos="821"/>
        </w:tabs>
        <w:spacing w:before="9" w:line="352" w:lineRule="auto"/>
        <w:ind w:right="139"/>
        <w:jc w:val="both"/>
      </w:pPr>
      <w:r>
        <w:rPr>
          <w:w w:val="105"/>
        </w:rPr>
        <w:lastRenderedPageBreak/>
        <w:t>No</w:t>
      </w:r>
      <w:r>
        <w:rPr>
          <w:spacing w:val="-11"/>
          <w:w w:val="105"/>
        </w:rPr>
        <w:t xml:space="preserve"> </w:t>
      </w:r>
      <w:r>
        <w:rPr>
          <w:w w:val="105"/>
        </w:rPr>
        <w:t>content</w:t>
      </w:r>
      <w:r>
        <w:rPr>
          <w:spacing w:val="-9"/>
          <w:w w:val="105"/>
        </w:rPr>
        <w:t xml:space="preserve"> </w:t>
      </w:r>
      <w:r>
        <w:rPr>
          <w:w w:val="105"/>
        </w:rPr>
        <w:t>will</w:t>
      </w:r>
      <w:r>
        <w:rPr>
          <w:spacing w:val="-10"/>
          <w:w w:val="105"/>
        </w:rPr>
        <w:t xml:space="preserve"> </w:t>
      </w:r>
      <w:r>
        <w:rPr>
          <w:w w:val="105"/>
        </w:rPr>
        <w:t>be</w:t>
      </w:r>
      <w:r>
        <w:rPr>
          <w:spacing w:val="-10"/>
          <w:w w:val="105"/>
        </w:rPr>
        <w:t xml:space="preserve"> </w:t>
      </w:r>
      <w:r>
        <w:rPr>
          <w:w w:val="105"/>
        </w:rPr>
        <w:t>visible</w:t>
      </w:r>
      <w:r>
        <w:rPr>
          <w:spacing w:val="-10"/>
          <w:w w:val="105"/>
        </w:rPr>
        <w:t xml:space="preserve"> </w:t>
      </w:r>
      <w:r>
        <w:rPr>
          <w:w w:val="105"/>
        </w:rPr>
        <w:t>to</w:t>
      </w:r>
      <w:r>
        <w:rPr>
          <w:spacing w:val="-15"/>
          <w:w w:val="105"/>
        </w:rPr>
        <w:t xml:space="preserve"> </w:t>
      </w:r>
      <w:r>
        <w:rPr>
          <w:w w:val="105"/>
        </w:rPr>
        <w:t>any</w:t>
      </w:r>
      <w:r>
        <w:rPr>
          <w:spacing w:val="-12"/>
          <w:w w:val="105"/>
        </w:rPr>
        <w:t xml:space="preserve"> </w:t>
      </w:r>
      <w:r>
        <w:rPr>
          <w:w w:val="105"/>
        </w:rPr>
        <w:t>sponsor</w:t>
      </w:r>
      <w:r>
        <w:rPr>
          <w:spacing w:val="-10"/>
          <w:w w:val="105"/>
        </w:rPr>
        <w:t xml:space="preserve"> </w:t>
      </w:r>
      <w:r>
        <w:rPr>
          <w:w w:val="105"/>
        </w:rPr>
        <w:t>or</w:t>
      </w:r>
      <w:r>
        <w:rPr>
          <w:spacing w:val="-10"/>
          <w:w w:val="105"/>
        </w:rPr>
        <w:t xml:space="preserve"> </w:t>
      </w:r>
      <w:r>
        <w:rPr>
          <w:w w:val="105"/>
        </w:rPr>
        <w:t>donor</w:t>
      </w:r>
      <w:r>
        <w:rPr>
          <w:spacing w:val="-10"/>
          <w:w w:val="105"/>
        </w:rPr>
        <w:t xml:space="preserve"> </w:t>
      </w:r>
      <w:r>
        <w:rPr>
          <w:w w:val="105"/>
        </w:rPr>
        <w:t>before</w:t>
      </w:r>
      <w:r>
        <w:rPr>
          <w:spacing w:val="-10"/>
          <w:w w:val="105"/>
        </w:rPr>
        <w:t xml:space="preserve"> </w:t>
      </w:r>
      <w:r>
        <w:rPr>
          <w:w w:val="105"/>
        </w:rPr>
        <w:t>the</w:t>
      </w:r>
      <w:r>
        <w:rPr>
          <w:spacing w:val="-11"/>
          <w:w w:val="105"/>
        </w:rPr>
        <w:t xml:space="preserve"> </w:t>
      </w:r>
      <w:r>
        <w:rPr>
          <w:w w:val="105"/>
        </w:rPr>
        <w:t>article</w:t>
      </w:r>
      <w:r>
        <w:rPr>
          <w:spacing w:val="-10"/>
          <w:w w:val="105"/>
        </w:rPr>
        <w:t xml:space="preserve"> </w:t>
      </w:r>
      <w:r>
        <w:rPr>
          <w:w w:val="105"/>
        </w:rPr>
        <w:t>is</w:t>
      </w:r>
      <w:r>
        <w:rPr>
          <w:spacing w:val="-12"/>
          <w:w w:val="105"/>
        </w:rPr>
        <w:t xml:space="preserve"> </w:t>
      </w:r>
      <w:r>
        <w:rPr>
          <w:w w:val="105"/>
        </w:rPr>
        <w:t>made</w:t>
      </w:r>
      <w:r>
        <w:rPr>
          <w:spacing w:val="-10"/>
          <w:w w:val="105"/>
        </w:rPr>
        <w:t xml:space="preserve"> </w:t>
      </w:r>
      <w:r>
        <w:rPr>
          <w:w w:val="105"/>
        </w:rPr>
        <w:t>public</w:t>
      </w:r>
      <w:r>
        <w:rPr>
          <w:spacing w:val="-12"/>
          <w:w w:val="105"/>
        </w:rPr>
        <w:t xml:space="preserve"> </w:t>
      </w:r>
      <w:r>
        <w:rPr>
          <w:w w:val="105"/>
        </w:rPr>
        <w:t>on the site.</w:t>
      </w:r>
    </w:p>
    <w:p w14:paraId="288B8EA2" w14:textId="77777777" w:rsidR="00D41309" w:rsidRDefault="00D41309" w:rsidP="00D41309">
      <w:pPr>
        <w:pStyle w:val="ListParagraph"/>
      </w:pPr>
    </w:p>
    <w:p w14:paraId="69D43EE5" w14:textId="68DAC092" w:rsidR="00D41309" w:rsidRPr="00D41309" w:rsidRDefault="00D41309" w:rsidP="00D41309">
      <w:pPr>
        <w:pStyle w:val="ListParagraph"/>
        <w:numPr>
          <w:ilvl w:val="1"/>
          <w:numId w:val="2"/>
        </w:numPr>
        <w:shd w:val="clear" w:color="auto" w:fill="FFFFFF"/>
      </w:pPr>
      <w:r w:rsidRPr="00D41309">
        <w:t xml:space="preserve">The Broad is a non-profit, fully self-funded </w:t>
      </w:r>
      <w:proofErr w:type="spellStart"/>
      <w:r w:rsidRPr="00D41309">
        <w:t>organi</w:t>
      </w:r>
      <w:r>
        <w:t>s</w:t>
      </w:r>
      <w:r w:rsidRPr="00D41309">
        <w:t>ation</w:t>
      </w:r>
      <w:proofErr w:type="spellEnd"/>
      <w:r w:rsidRPr="00D41309">
        <w:t>, and therefore does not rely on private funding from any   of its members. All funding must come from fundraising, the obtaining of grants, awards, or donations.</w:t>
      </w:r>
    </w:p>
    <w:p w14:paraId="0E7DC56A" w14:textId="77777777" w:rsidR="00D41309" w:rsidRPr="00D41309" w:rsidRDefault="00D41309" w:rsidP="00D41309">
      <w:pPr>
        <w:pStyle w:val="ListParagraph"/>
        <w:numPr>
          <w:ilvl w:val="0"/>
          <w:numId w:val="2"/>
        </w:numPr>
        <w:shd w:val="clear" w:color="auto" w:fill="FFFFFF"/>
      </w:pPr>
    </w:p>
    <w:p w14:paraId="0A0B2E68" w14:textId="33C04634" w:rsidR="00D41309" w:rsidRPr="00D41309" w:rsidRDefault="00D41309" w:rsidP="00D41309">
      <w:pPr>
        <w:shd w:val="clear" w:color="auto" w:fill="FFFFFF"/>
        <w:ind w:left="460"/>
      </w:pPr>
      <w:r w:rsidRPr="00D41309">
        <w:t xml:space="preserve">5. </w:t>
      </w:r>
      <w:r>
        <w:t xml:space="preserve">  </w:t>
      </w:r>
      <w:r w:rsidRPr="00D41309">
        <w:t>Any private spends from team members must be reimbursed through The Broad’s bank account.</w:t>
      </w:r>
    </w:p>
    <w:p w14:paraId="69FFF66A" w14:textId="77777777" w:rsidR="00D41309" w:rsidRPr="00D41309" w:rsidRDefault="00D41309" w:rsidP="00D41309">
      <w:pPr>
        <w:pStyle w:val="ListParagraph"/>
        <w:numPr>
          <w:ilvl w:val="0"/>
          <w:numId w:val="2"/>
        </w:numPr>
        <w:shd w:val="clear" w:color="auto" w:fill="FFFFFF"/>
      </w:pPr>
    </w:p>
    <w:p w14:paraId="1B9D27E9" w14:textId="4E07CB3F" w:rsidR="00D41309" w:rsidRPr="00D41309" w:rsidRDefault="00D41309" w:rsidP="00D41309">
      <w:pPr>
        <w:shd w:val="clear" w:color="auto" w:fill="FFFFFF"/>
        <w:ind w:left="460"/>
      </w:pPr>
      <w:r w:rsidRPr="00D41309">
        <w:t xml:space="preserve">6. </w:t>
      </w:r>
      <w:r>
        <w:t xml:space="preserve">  </w:t>
      </w:r>
      <w:r w:rsidRPr="00D41309">
        <w:t xml:space="preserve">Spending must be logged in a spreadsheet monitored by the Secretary and Editor-In-Chief. All expenses and income are to be reported to them. </w:t>
      </w:r>
    </w:p>
    <w:p w14:paraId="4D7E6505" w14:textId="1C0D1FE8" w:rsidR="00BC6173" w:rsidRDefault="00BC6173">
      <w:pPr>
        <w:pStyle w:val="BodyText"/>
      </w:pPr>
    </w:p>
    <w:p w14:paraId="3E8DCFF6" w14:textId="77777777" w:rsidR="00D41309" w:rsidRDefault="00D41309">
      <w:pPr>
        <w:pStyle w:val="BodyText"/>
      </w:pPr>
    </w:p>
    <w:p w14:paraId="04F6596C" w14:textId="1AFE096C" w:rsidR="00BC6173" w:rsidRDefault="00655A4E" w:rsidP="00FA7C4C">
      <w:pPr>
        <w:pStyle w:val="Heading2"/>
        <w:numPr>
          <w:ilvl w:val="0"/>
          <w:numId w:val="9"/>
        </w:numPr>
        <w:tabs>
          <w:tab w:val="left" w:pos="341"/>
        </w:tabs>
        <w:spacing w:before="151"/>
      </w:pPr>
      <w:r>
        <w:t>Edits</w:t>
      </w:r>
      <w:r>
        <w:rPr>
          <w:spacing w:val="-6"/>
        </w:rPr>
        <w:t xml:space="preserve"> </w:t>
      </w:r>
      <w:r>
        <w:t>and Alterations</w:t>
      </w:r>
      <w:r>
        <w:rPr>
          <w:spacing w:val="-4"/>
        </w:rPr>
        <w:t xml:space="preserve"> </w:t>
      </w:r>
      <w:r>
        <w:t>to</w:t>
      </w:r>
      <w:r>
        <w:rPr>
          <w:spacing w:val="-4"/>
        </w:rPr>
        <w:t xml:space="preserve"> </w:t>
      </w:r>
      <w:r>
        <w:t>the</w:t>
      </w:r>
      <w:r>
        <w:rPr>
          <w:spacing w:val="-4"/>
        </w:rPr>
        <w:t xml:space="preserve"> </w:t>
      </w:r>
      <w:r>
        <w:t>Code</w:t>
      </w:r>
      <w:r>
        <w:rPr>
          <w:spacing w:val="-8"/>
        </w:rPr>
        <w:t xml:space="preserve"> </w:t>
      </w:r>
      <w:r>
        <w:t>of</w:t>
      </w:r>
      <w:r>
        <w:rPr>
          <w:spacing w:val="-4"/>
        </w:rPr>
        <w:t xml:space="preserve"> </w:t>
      </w:r>
      <w:r>
        <w:t>Ethics/Rules</w:t>
      </w:r>
      <w:r>
        <w:rPr>
          <w:spacing w:val="-8"/>
        </w:rPr>
        <w:t xml:space="preserve"> </w:t>
      </w:r>
      <w:r>
        <w:t>for</w:t>
      </w:r>
      <w:r>
        <w:rPr>
          <w:spacing w:val="-1"/>
        </w:rPr>
        <w:t xml:space="preserve"> </w:t>
      </w:r>
      <w:r>
        <w:t>Members’</w:t>
      </w:r>
      <w:r>
        <w:rPr>
          <w:spacing w:val="-1"/>
        </w:rPr>
        <w:t xml:space="preserve"> </w:t>
      </w:r>
      <w:r>
        <w:rPr>
          <w:spacing w:val="-2"/>
        </w:rPr>
        <w:t>Assemblies</w:t>
      </w:r>
    </w:p>
    <w:p w14:paraId="79D12739" w14:textId="77777777" w:rsidR="00BC6173" w:rsidRDefault="00BC6173">
      <w:pPr>
        <w:pStyle w:val="BodyText"/>
        <w:rPr>
          <w:b/>
          <w:i/>
        </w:rPr>
      </w:pPr>
    </w:p>
    <w:p w14:paraId="67DAAF3D" w14:textId="77777777" w:rsidR="00BC6173" w:rsidRDefault="00BC6173">
      <w:pPr>
        <w:pStyle w:val="BodyText"/>
        <w:spacing w:before="2"/>
        <w:rPr>
          <w:b/>
          <w:i/>
          <w:sz w:val="21"/>
        </w:rPr>
      </w:pPr>
    </w:p>
    <w:p w14:paraId="4B81A8FA" w14:textId="77777777" w:rsidR="00BC6173" w:rsidRDefault="00655A4E" w:rsidP="00D41309">
      <w:pPr>
        <w:pStyle w:val="ListParagraph"/>
        <w:numPr>
          <w:ilvl w:val="1"/>
          <w:numId w:val="3"/>
        </w:numPr>
        <w:tabs>
          <w:tab w:val="left" w:pos="821"/>
        </w:tabs>
        <w:spacing w:line="355" w:lineRule="auto"/>
        <w:ind w:right="133"/>
      </w:pPr>
      <w:r>
        <w:t xml:space="preserve">The first rendition of the Code of Ethics has been drafted by Richard Mason, Helena Irvine, and Alban Mills in 2019. It was voted into implementation at the first Members’ Assembly on </w:t>
      </w:r>
      <w:r>
        <w:rPr>
          <w:b/>
        </w:rPr>
        <w:t>12/08/2019.</w:t>
      </w:r>
    </w:p>
    <w:p w14:paraId="483C554A" w14:textId="77777777" w:rsidR="00BC6173" w:rsidRDefault="00BC6173">
      <w:pPr>
        <w:pStyle w:val="BodyText"/>
        <w:spacing w:before="13"/>
        <w:rPr>
          <w:b/>
          <w:sz w:val="32"/>
        </w:rPr>
      </w:pPr>
    </w:p>
    <w:p w14:paraId="2B61517D" w14:textId="1B9E4D32" w:rsidR="00BC6173" w:rsidRDefault="00655A4E" w:rsidP="00FA7C4C">
      <w:pPr>
        <w:pStyle w:val="ListParagraph"/>
        <w:numPr>
          <w:ilvl w:val="1"/>
          <w:numId w:val="3"/>
        </w:numPr>
        <w:tabs>
          <w:tab w:val="left" w:pos="820"/>
          <w:tab w:val="left" w:pos="821"/>
        </w:tabs>
        <w:jc w:val="left"/>
      </w:pPr>
      <w:r>
        <w:rPr>
          <w:w w:val="105"/>
        </w:rPr>
        <w:t>Any</w:t>
      </w:r>
      <w:r>
        <w:rPr>
          <w:spacing w:val="-8"/>
          <w:w w:val="105"/>
        </w:rPr>
        <w:t xml:space="preserve"> </w:t>
      </w:r>
      <w:r>
        <w:rPr>
          <w:w w:val="105"/>
        </w:rPr>
        <w:t>edits</w:t>
      </w:r>
      <w:r>
        <w:rPr>
          <w:spacing w:val="-2"/>
          <w:w w:val="105"/>
        </w:rPr>
        <w:t xml:space="preserve"> </w:t>
      </w:r>
      <w:r>
        <w:rPr>
          <w:w w:val="105"/>
        </w:rPr>
        <w:t>or</w:t>
      </w:r>
      <w:r>
        <w:rPr>
          <w:spacing w:val="-4"/>
          <w:w w:val="105"/>
        </w:rPr>
        <w:t xml:space="preserve"> </w:t>
      </w:r>
      <w:r>
        <w:rPr>
          <w:w w:val="105"/>
        </w:rPr>
        <w:t>alterations</w:t>
      </w:r>
      <w:r>
        <w:rPr>
          <w:spacing w:val="-6"/>
          <w:w w:val="105"/>
        </w:rPr>
        <w:t xml:space="preserve"> </w:t>
      </w:r>
      <w:r>
        <w:rPr>
          <w:w w:val="105"/>
        </w:rPr>
        <w:t>to</w:t>
      </w:r>
      <w:r>
        <w:rPr>
          <w:spacing w:val="-6"/>
          <w:w w:val="105"/>
        </w:rPr>
        <w:t xml:space="preserve"> </w:t>
      </w:r>
      <w:r>
        <w:rPr>
          <w:w w:val="105"/>
        </w:rPr>
        <w:t>the</w:t>
      </w:r>
      <w:r>
        <w:rPr>
          <w:spacing w:val="-10"/>
          <w:w w:val="105"/>
        </w:rPr>
        <w:t xml:space="preserve"> </w:t>
      </w:r>
      <w:r>
        <w:rPr>
          <w:w w:val="105"/>
        </w:rPr>
        <w:t>Code</w:t>
      </w:r>
      <w:r>
        <w:rPr>
          <w:spacing w:val="-9"/>
          <w:w w:val="105"/>
        </w:rPr>
        <w:t xml:space="preserve"> </w:t>
      </w:r>
      <w:r>
        <w:rPr>
          <w:w w:val="105"/>
        </w:rPr>
        <w:t>of</w:t>
      </w:r>
      <w:r>
        <w:rPr>
          <w:spacing w:val="-4"/>
          <w:w w:val="105"/>
        </w:rPr>
        <w:t xml:space="preserve"> </w:t>
      </w:r>
      <w:r>
        <w:rPr>
          <w:w w:val="105"/>
        </w:rPr>
        <w:t>Ethics</w:t>
      </w:r>
      <w:r>
        <w:rPr>
          <w:spacing w:val="3"/>
          <w:w w:val="105"/>
        </w:rPr>
        <w:t xml:space="preserve"> </w:t>
      </w:r>
      <w:r>
        <w:rPr>
          <w:b/>
          <w:w w:val="105"/>
        </w:rPr>
        <w:t>can</w:t>
      </w:r>
      <w:r>
        <w:rPr>
          <w:b/>
          <w:spacing w:val="-11"/>
          <w:w w:val="105"/>
        </w:rPr>
        <w:t xml:space="preserve"> </w:t>
      </w:r>
      <w:r>
        <w:rPr>
          <w:b/>
          <w:w w:val="105"/>
        </w:rPr>
        <w:t>only</w:t>
      </w:r>
      <w:r>
        <w:rPr>
          <w:b/>
          <w:spacing w:val="-7"/>
          <w:w w:val="105"/>
        </w:rPr>
        <w:t xml:space="preserve"> </w:t>
      </w:r>
      <w:r>
        <w:rPr>
          <w:b/>
          <w:w w:val="105"/>
        </w:rPr>
        <w:t>be</w:t>
      </w:r>
      <w:r>
        <w:rPr>
          <w:b/>
          <w:spacing w:val="-9"/>
          <w:w w:val="105"/>
        </w:rPr>
        <w:t xml:space="preserve"> </w:t>
      </w:r>
      <w:r>
        <w:rPr>
          <w:b/>
          <w:w w:val="105"/>
        </w:rPr>
        <w:t>made</w:t>
      </w:r>
      <w:r>
        <w:rPr>
          <w:b/>
          <w:spacing w:val="-9"/>
          <w:w w:val="105"/>
        </w:rPr>
        <w:t xml:space="preserve"> </w:t>
      </w:r>
      <w:r>
        <w:rPr>
          <w:b/>
          <w:w w:val="105"/>
        </w:rPr>
        <w:t>through</w:t>
      </w:r>
      <w:r>
        <w:rPr>
          <w:b/>
          <w:spacing w:val="-10"/>
          <w:w w:val="105"/>
        </w:rPr>
        <w:t xml:space="preserve"> </w:t>
      </w:r>
      <w:r>
        <w:rPr>
          <w:b/>
          <w:w w:val="105"/>
        </w:rPr>
        <w:t>a</w:t>
      </w:r>
      <w:r>
        <w:rPr>
          <w:b/>
          <w:spacing w:val="-4"/>
          <w:w w:val="105"/>
        </w:rPr>
        <w:t xml:space="preserve"> </w:t>
      </w:r>
      <w:r>
        <w:rPr>
          <w:b/>
          <w:spacing w:val="-2"/>
          <w:w w:val="105"/>
        </w:rPr>
        <w:t>Members’</w:t>
      </w:r>
      <w:r w:rsidR="00FA7C4C">
        <w:rPr>
          <w:b/>
          <w:spacing w:val="-2"/>
          <w:w w:val="105"/>
        </w:rPr>
        <w:t xml:space="preserve"> </w:t>
      </w:r>
      <w:r w:rsidRPr="00FA7C4C">
        <w:rPr>
          <w:b/>
        </w:rPr>
        <w:t>Assembly.</w:t>
      </w:r>
      <w:r w:rsidRPr="00FA7C4C">
        <w:rPr>
          <w:b/>
          <w:spacing w:val="-6"/>
        </w:rPr>
        <w:t xml:space="preserve"> </w:t>
      </w:r>
      <w:r>
        <w:t>Outlined</w:t>
      </w:r>
      <w:r w:rsidRPr="00FA7C4C">
        <w:rPr>
          <w:spacing w:val="-7"/>
        </w:rPr>
        <w:t xml:space="preserve"> </w:t>
      </w:r>
      <w:r>
        <w:t>below</w:t>
      </w:r>
      <w:r w:rsidRPr="00FA7C4C">
        <w:rPr>
          <w:spacing w:val="-3"/>
        </w:rPr>
        <w:t xml:space="preserve"> </w:t>
      </w:r>
      <w:r>
        <w:t>are</w:t>
      </w:r>
      <w:r w:rsidRPr="00FA7C4C">
        <w:rPr>
          <w:spacing w:val="-7"/>
        </w:rPr>
        <w:t xml:space="preserve"> </w:t>
      </w:r>
      <w:r>
        <w:t>the</w:t>
      </w:r>
      <w:r w:rsidRPr="00FA7C4C">
        <w:rPr>
          <w:spacing w:val="-5"/>
        </w:rPr>
        <w:t xml:space="preserve"> </w:t>
      </w:r>
      <w:r>
        <w:t>rules</w:t>
      </w:r>
      <w:r w:rsidRPr="00FA7C4C">
        <w:rPr>
          <w:spacing w:val="-4"/>
        </w:rPr>
        <w:t xml:space="preserve"> </w:t>
      </w:r>
      <w:r>
        <w:t>for</w:t>
      </w:r>
      <w:r w:rsidRPr="00FA7C4C">
        <w:rPr>
          <w:spacing w:val="-7"/>
        </w:rPr>
        <w:t xml:space="preserve"> </w:t>
      </w:r>
      <w:r>
        <w:t>all</w:t>
      </w:r>
      <w:r w:rsidRPr="00FA7C4C">
        <w:rPr>
          <w:spacing w:val="1"/>
        </w:rPr>
        <w:t xml:space="preserve"> </w:t>
      </w:r>
      <w:r>
        <w:t>Members’</w:t>
      </w:r>
      <w:r w:rsidRPr="00FA7C4C">
        <w:rPr>
          <w:spacing w:val="-5"/>
        </w:rPr>
        <w:t xml:space="preserve"> </w:t>
      </w:r>
      <w:r w:rsidRPr="00FA7C4C">
        <w:rPr>
          <w:spacing w:val="-2"/>
        </w:rPr>
        <w:t>Assemblies.</w:t>
      </w:r>
    </w:p>
    <w:p w14:paraId="4F7FE5C7" w14:textId="77777777" w:rsidR="00BC6173" w:rsidRDefault="00BC6173">
      <w:pPr>
        <w:pStyle w:val="BodyText"/>
      </w:pPr>
    </w:p>
    <w:p w14:paraId="789ED410" w14:textId="77777777" w:rsidR="00BC6173" w:rsidRDefault="00BC6173">
      <w:pPr>
        <w:pStyle w:val="BodyText"/>
        <w:spacing w:before="1"/>
        <w:rPr>
          <w:sz w:val="21"/>
        </w:rPr>
      </w:pPr>
    </w:p>
    <w:p w14:paraId="003A62AD" w14:textId="77777777" w:rsidR="00BC6173" w:rsidRDefault="00655A4E" w:rsidP="00D41309">
      <w:pPr>
        <w:pStyle w:val="ListParagraph"/>
        <w:numPr>
          <w:ilvl w:val="2"/>
          <w:numId w:val="3"/>
        </w:numPr>
        <w:tabs>
          <w:tab w:val="left" w:pos="1541"/>
        </w:tabs>
        <w:spacing w:before="1"/>
        <w:ind w:hanging="360"/>
      </w:pPr>
      <w:r>
        <w:t>Only</w:t>
      </w:r>
      <w:r>
        <w:rPr>
          <w:spacing w:val="-3"/>
        </w:rPr>
        <w:t xml:space="preserve"> </w:t>
      </w:r>
      <w:r>
        <w:t>the</w:t>
      </w:r>
      <w:r>
        <w:rPr>
          <w:spacing w:val="-3"/>
        </w:rPr>
        <w:t xml:space="preserve"> </w:t>
      </w:r>
      <w:r>
        <w:t>Editor-in-Chief may</w:t>
      </w:r>
      <w:r>
        <w:rPr>
          <w:spacing w:val="-1"/>
        </w:rPr>
        <w:t xml:space="preserve"> </w:t>
      </w:r>
      <w:r>
        <w:t>officially</w:t>
      </w:r>
      <w:r>
        <w:rPr>
          <w:spacing w:val="-1"/>
        </w:rPr>
        <w:t xml:space="preserve"> </w:t>
      </w:r>
      <w:r>
        <w:t>call</w:t>
      </w:r>
      <w:r>
        <w:rPr>
          <w:spacing w:val="-1"/>
        </w:rPr>
        <w:t xml:space="preserve"> </w:t>
      </w:r>
      <w:r>
        <w:t>a</w:t>
      </w:r>
      <w:r>
        <w:rPr>
          <w:spacing w:val="2"/>
        </w:rPr>
        <w:t xml:space="preserve"> </w:t>
      </w:r>
      <w:r>
        <w:t>Members’</w:t>
      </w:r>
      <w:r>
        <w:rPr>
          <w:spacing w:val="-1"/>
        </w:rPr>
        <w:t xml:space="preserve"> </w:t>
      </w:r>
      <w:r>
        <w:rPr>
          <w:spacing w:val="-2"/>
        </w:rPr>
        <w:t>Assembly.</w:t>
      </w:r>
    </w:p>
    <w:p w14:paraId="5AE839DF" w14:textId="77777777" w:rsidR="00BC6173" w:rsidRDefault="00655A4E" w:rsidP="00D41309">
      <w:pPr>
        <w:pStyle w:val="ListParagraph"/>
        <w:numPr>
          <w:ilvl w:val="2"/>
          <w:numId w:val="3"/>
        </w:numPr>
        <w:tabs>
          <w:tab w:val="left" w:pos="1541"/>
        </w:tabs>
        <w:spacing w:before="144" w:line="355" w:lineRule="auto"/>
        <w:ind w:right="119" w:hanging="360"/>
      </w:pPr>
      <w:r>
        <w:t xml:space="preserve">While the Editor-in-Chief may call an assembly at his/her/their discretion, </w:t>
      </w:r>
      <w:r>
        <w:rPr>
          <w:b/>
        </w:rPr>
        <w:t>there must be at least</w:t>
      </w:r>
      <w:r>
        <w:rPr>
          <w:b/>
          <w:spacing w:val="-3"/>
        </w:rPr>
        <w:t xml:space="preserve"> </w:t>
      </w:r>
      <w:r>
        <w:rPr>
          <w:b/>
        </w:rPr>
        <w:t>one assembly per</w:t>
      </w:r>
      <w:r>
        <w:rPr>
          <w:b/>
          <w:spacing w:val="-1"/>
        </w:rPr>
        <w:t xml:space="preserve"> </w:t>
      </w:r>
      <w:r>
        <w:rPr>
          <w:b/>
        </w:rPr>
        <w:t xml:space="preserve">academic year. </w:t>
      </w:r>
      <w:r>
        <w:t>There</w:t>
      </w:r>
      <w:r>
        <w:rPr>
          <w:spacing w:val="-6"/>
        </w:rPr>
        <w:t xml:space="preserve"> </w:t>
      </w:r>
      <w:r>
        <w:t>is no</w:t>
      </w:r>
      <w:r>
        <w:rPr>
          <w:spacing w:val="-6"/>
        </w:rPr>
        <w:t xml:space="preserve"> </w:t>
      </w:r>
      <w:r>
        <w:t>maximum amount which may be held during this timeframe.</w:t>
      </w:r>
    </w:p>
    <w:p w14:paraId="1A01149B" w14:textId="6AF4B8B7" w:rsidR="00BC6173" w:rsidRDefault="00655A4E" w:rsidP="00D41309">
      <w:pPr>
        <w:pStyle w:val="ListParagraph"/>
        <w:numPr>
          <w:ilvl w:val="2"/>
          <w:numId w:val="3"/>
        </w:numPr>
        <w:tabs>
          <w:tab w:val="left" w:pos="1541"/>
        </w:tabs>
        <w:spacing w:line="357" w:lineRule="auto"/>
        <w:ind w:right="132" w:hanging="360"/>
      </w:pPr>
      <w:r>
        <w:t xml:space="preserve">Once an assembly is called, </w:t>
      </w:r>
      <w:r>
        <w:rPr>
          <w:b/>
        </w:rPr>
        <w:t xml:space="preserve">all senior members must receive an official invitation from the Secretary at least </w:t>
      </w:r>
      <w:r w:rsidR="00D41309">
        <w:rPr>
          <w:b/>
        </w:rPr>
        <w:t>14</w:t>
      </w:r>
      <w:r>
        <w:rPr>
          <w:b/>
        </w:rPr>
        <w:t xml:space="preserve"> days before the date of the Members Assembly. </w:t>
      </w:r>
      <w:r>
        <w:t>This invite must contain:</w:t>
      </w:r>
    </w:p>
    <w:p w14:paraId="36803216" w14:textId="77777777" w:rsidR="00BC6173" w:rsidRDefault="00655A4E" w:rsidP="00D41309">
      <w:pPr>
        <w:pStyle w:val="ListParagraph"/>
        <w:numPr>
          <w:ilvl w:val="3"/>
          <w:numId w:val="3"/>
        </w:numPr>
        <w:tabs>
          <w:tab w:val="left" w:pos="2262"/>
        </w:tabs>
        <w:spacing w:line="291" w:lineRule="exact"/>
        <w:ind w:hanging="481"/>
      </w:pPr>
      <w:r>
        <w:t>The date</w:t>
      </w:r>
      <w:r>
        <w:rPr>
          <w:spacing w:val="-5"/>
        </w:rPr>
        <w:t xml:space="preserve"> </w:t>
      </w:r>
      <w:r>
        <w:t>and</w:t>
      </w:r>
      <w:r>
        <w:rPr>
          <w:spacing w:val="2"/>
        </w:rPr>
        <w:t xml:space="preserve"> </w:t>
      </w:r>
      <w:r>
        <w:t>time</w:t>
      </w:r>
      <w:r>
        <w:rPr>
          <w:spacing w:val="-4"/>
        </w:rPr>
        <w:t xml:space="preserve"> </w:t>
      </w:r>
      <w:r>
        <w:t>of</w:t>
      </w:r>
      <w:r>
        <w:rPr>
          <w:spacing w:val="-5"/>
        </w:rPr>
        <w:t xml:space="preserve"> </w:t>
      </w:r>
      <w:r>
        <w:t>the</w:t>
      </w:r>
      <w:r>
        <w:rPr>
          <w:spacing w:val="-4"/>
        </w:rPr>
        <w:t xml:space="preserve"> </w:t>
      </w:r>
      <w:r>
        <w:t>Members’</w:t>
      </w:r>
      <w:r>
        <w:rPr>
          <w:spacing w:val="-2"/>
        </w:rPr>
        <w:t xml:space="preserve"> Assembly.</w:t>
      </w:r>
    </w:p>
    <w:p w14:paraId="6F0E3D2C" w14:textId="77777777" w:rsidR="00BC6173" w:rsidRDefault="00655A4E" w:rsidP="00D41309">
      <w:pPr>
        <w:pStyle w:val="ListParagraph"/>
        <w:numPr>
          <w:ilvl w:val="3"/>
          <w:numId w:val="3"/>
        </w:numPr>
        <w:tabs>
          <w:tab w:val="left" w:pos="2262"/>
        </w:tabs>
        <w:spacing w:before="143"/>
        <w:ind w:hanging="548"/>
      </w:pPr>
      <w:r>
        <w:t>The</w:t>
      </w:r>
      <w:r>
        <w:rPr>
          <w:spacing w:val="5"/>
        </w:rPr>
        <w:t xml:space="preserve"> </w:t>
      </w:r>
      <w:r>
        <w:t>location/conference</w:t>
      </w:r>
      <w:r>
        <w:rPr>
          <w:spacing w:val="8"/>
        </w:rPr>
        <w:t xml:space="preserve"> </w:t>
      </w:r>
      <w:r>
        <w:t>call</w:t>
      </w:r>
      <w:r>
        <w:rPr>
          <w:spacing w:val="6"/>
        </w:rPr>
        <w:t xml:space="preserve"> </w:t>
      </w:r>
      <w:r>
        <w:t>address</w:t>
      </w:r>
      <w:r>
        <w:rPr>
          <w:spacing w:val="11"/>
        </w:rPr>
        <w:t xml:space="preserve"> </w:t>
      </w:r>
      <w:r>
        <w:t>of</w:t>
      </w:r>
      <w:r>
        <w:rPr>
          <w:spacing w:val="6"/>
        </w:rPr>
        <w:t xml:space="preserve"> </w:t>
      </w:r>
      <w:r>
        <w:t>the</w:t>
      </w:r>
      <w:r>
        <w:rPr>
          <w:spacing w:val="4"/>
        </w:rPr>
        <w:t xml:space="preserve"> </w:t>
      </w:r>
      <w:r>
        <w:t>Members’</w:t>
      </w:r>
      <w:r>
        <w:rPr>
          <w:spacing w:val="10"/>
        </w:rPr>
        <w:t xml:space="preserve"> </w:t>
      </w:r>
      <w:r>
        <w:rPr>
          <w:spacing w:val="-2"/>
        </w:rPr>
        <w:t>Assembly.</w:t>
      </w:r>
    </w:p>
    <w:p w14:paraId="104DB042" w14:textId="284191BF" w:rsidR="00BC6173" w:rsidRPr="00D41309" w:rsidRDefault="00655A4E" w:rsidP="00D41309">
      <w:pPr>
        <w:pStyle w:val="ListParagraph"/>
        <w:numPr>
          <w:ilvl w:val="2"/>
          <w:numId w:val="3"/>
        </w:numPr>
        <w:tabs>
          <w:tab w:val="left" w:pos="1541"/>
        </w:tabs>
        <w:spacing w:before="145"/>
        <w:ind w:hanging="360"/>
      </w:pPr>
      <w:r>
        <w:t>Senior</w:t>
      </w:r>
      <w:r>
        <w:rPr>
          <w:spacing w:val="3"/>
        </w:rPr>
        <w:t xml:space="preserve"> </w:t>
      </w:r>
      <w:r>
        <w:t>Members</w:t>
      </w:r>
      <w:r>
        <w:rPr>
          <w:spacing w:val="2"/>
        </w:rPr>
        <w:t xml:space="preserve"> </w:t>
      </w:r>
      <w:r>
        <w:t>are</w:t>
      </w:r>
      <w:r>
        <w:rPr>
          <w:spacing w:val="4"/>
        </w:rPr>
        <w:t xml:space="preserve"> </w:t>
      </w:r>
      <w:r>
        <w:t>defined</w:t>
      </w:r>
      <w:r>
        <w:rPr>
          <w:spacing w:val="4"/>
        </w:rPr>
        <w:t xml:space="preserve"> </w:t>
      </w:r>
      <w:r>
        <w:t>as</w:t>
      </w:r>
      <w:r>
        <w:rPr>
          <w:spacing w:val="6"/>
        </w:rPr>
        <w:t xml:space="preserve"> </w:t>
      </w:r>
      <w:r>
        <w:rPr>
          <w:spacing w:val="-2"/>
        </w:rPr>
        <w:t>follows:</w:t>
      </w:r>
    </w:p>
    <w:p w14:paraId="76810B2C" w14:textId="501527C1" w:rsidR="00D41309" w:rsidRDefault="00D41309" w:rsidP="00D41309">
      <w:pPr>
        <w:tabs>
          <w:tab w:val="left" w:pos="1541"/>
        </w:tabs>
        <w:spacing w:before="145"/>
      </w:pPr>
    </w:p>
    <w:p w14:paraId="56A2EA5C" w14:textId="230430C9" w:rsidR="00FA7C4C" w:rsidRDefault="00FA7C4C" w:rsidP="00D41309">
      <w:pPr>
        <w:tabs>
          <w:tab w:val="left" w:pos="1541"/>
        </w:tabs>
        <w:spacing w:before="145"/>
      </w:pPr>
    </w:p>
    <w:p w14:paraId="72D05CA4" w14:textId="77777777" w:rsidR="00FA7C4C" w:rsidRPr="00D41309" w:rsidRDefault="00FA7C4C" w:rsidP="00D41309">
      <w:pPr>
        <w:tabs>
          <w:tab w:val="left" w:pos="1541"/>
        </w:tabs>
        <w:spacing w:before="145"/>
      </w:pPr>
    </w:p>
    <w:p w14:paraId="37FEC385" w14:textId="620684A3" w:rsidR="00D41309" w:rsidRDefault="00D41309" w:rsidP="007F0A21">
      <w:pPr>
        <w:pStyle w:val="ListParagraph"/>
        <w:numPr>
          <w:ilvl w:val="2"/>
          <w:numId w:val="3"/>
        </w:numPr>
        <w:shd w:val="clear" w:color="auto" w:fill="FFFFFF"/>
        <w:spacing w:before="200" w:after="200"/>
      </w:pPr>
      <w:r w:rsidRPr="00FA7C4C">
        <w:lastRenderedPageBreak/>
        <w:t>Editor-in-Chief</w:t>
      </w:r>
    </w:p>
    <w:p w14:paraId="2F1B4DA3" w14:textId="6C3E5F16" w:rsidR="007F0A21" w:rsidRDefault="007F0A21" w:rsidP="007F0A21">
      <w:pPr>
        <w:pStyle w:val="ListParagraph"/>
        <w:numPr>
          <w:ilvl w:val="2"/>
          <w:numId w:val="3"/>
        </w:numPr>
        <w:shd w:val="clear" w:color="auto" w:fill="FFFFFF"/>
        <w:spacing w:before="200" w:after="200"/>
      </w:pPr>
      <w:r>
        <w:t xml:space="preserve">Deputy Editor </w:t>
      </w:r>
    </w:p>
    <w:p w14:paraId="2FD2CA8D" w14:textId="7DE2FA6F" w:rsidR="007F0A21" w:rsidRDefault="007F0A21" w:rsidP="007F0A21">
      <w:pPr>
        <w:pStyle w:val="ListParagraph"/>
        <w:numPr>
          <w:ilvl w:val="2"/>
          <w:numId w:val="3"/>
        </w:numPr>
        <w:shd w:val="clear" w:color="auto" w:fill="FFFFFF"/>
        <w:spacing w:before="200" w:after="200"/>
      </w:pPr>
      <w:r>
        <w:t>Secretary</w:t>
      </w:r>
    </w:p>
    <w:p w14:paraId="07AE82EB" w14:textId="41576302" w:rsidR="007F0A21" w:rsidRDefault="007F0A21" w:rsidP="007F0A21">
      <w:pPr>
        <w:pStyle w:val="ListParagraph"/>
        <w:numPr>
          <w:ilvl w:val="2"/>
          <w:numId w:val="3"/>
        </w:numPr>
        <w:shd w:val="clear" w:color="auto" w:fill="FFFFFF"/>
        <w:spacing w:before="200" w:after="200"/>
      </w:pPr>
      <w:r>
        <w:t xml:space="preserve">Creative Director </w:t>
      </w:r>
    </w:p>
    <w:p w14:paraId="507E2210" w14:textId="6A2F227F" w:rsidR="007F0A21" w:rsidRDefault="007F0A21" w:rsidP="007F0A21">
      <w:pPr>
        <w:pStyle w:val="ListParagraph"/>
        <w:numPr>
          <w:ilvl w:val="2"/>
          <w:numId w:val="3"/>
        </w:numPr>
        <w:shd w:val="clear" w:color="auto" w:fill="FFFFFF"/>
        <w:spacing w:before="200" w:after="200"/>
      </w:pPr>
      <w:r>
        <w:t xml:space="preserve">Editorial Assistants </w:t>
      </w:r>
    </w:p>
    <w:p w14:paraId="2D4B414C" w14:textId="77DA319C" w:rsidR="007F0A21" w:rsidRDefault="007F0A21" w:rsidP="007F0A21">
      <w:pPr>
        <w:pStyle w:val="ListParagraph"/>
        <w:numPr>
          <w:ilvl w:val="2"/>
          <w:numId w:val="3"/>
        </w:numPr>
        <w:shd w:val="clear" w:color="auto" w:fill="FFFFFF"/>
        <w:spacing w:before="200" w:after="200"/>
      </w:pPr>
      <w:r>
        <w:t>Creative Editors</w:t>
      </w:r>
    </w:p>
    <w:p w14:paraId="08AE312D" w14:textId="564FA576" w:rsidR="007F0A21" w:rsidRDefault="007F0A21" w:rsidP="007F0A21">
      <w:pPr>
        <w:pStyle w:val="ListParagraph"/>
        <w:numPr>
          <w:ilvl w:val="2"/>
          <w:numId w:val="3"/>
        </w:numPr>
        <w:shd w:val="clear" w:color="auto" w:fill="FFFFFF"/>
        <w:spacing w:before="200" w:after="200"/>
      </w:pPr>
      <w:r>
        <w:t xml:space="preserve">Illustrator </w:t>
      </w:r>
    </w:p>
    <w:p w14:paraId="488B7835" w14:textId="4BDFE2B6" w:rsidR="007F0A21" w:rsidRDefault="007F0A21" w:rsidP="007F0A21">
      <w:pPr>
        <w:pStyle w:val="ListParagraph"/>
        <w:numPr>
          <w:ilvl w:val="2"/>
          <w:numId w:val="3"/>
        </w:numPr>
        <w:shd w:val="clear" w:color="auto" w:fill="FFFFFF"/>
        <w:spacing w:before="200" w:after="200"/>
      </w:pPr>
      <w:r>
        <w:t>Social Media Manager</w:t>
      </w:r>
    </w:p>
    <w:p w14:paraId="67093CCD" w14:textId="6174E810" w:rsidR="007F0A21" w:rsidRDefault="007F0A21" w:rsidP="007F0A21">
      <w:pPr>
        <w:pStyle w:val="ListParagraph"/>
        <w:numPr>
          <w:ilvl w:val="2"/>
          <w:numId w:val="3"/>
        </w:numPr>
        <w:shd w:val="clear" w:color="auto" w:fill="FFFFFF"/>
        <w:spacing w:before="200" w:after="200"/>
      </w:pPr>
      <w:r>
        <w:t xml:space="preserve">Events Manager </w:t>
      </w:r>
    </w:p>
    <w:p w14:paraId="5CF7A399" w14:textId="3B4D39C6" w:rsidR="007F0A21" w:rsidRPr="00FA7C4C" w:rsidRDefault="007F0A21" w:rsidP="007F0A21">
      <w:pPr>
        <w:pStyle w:val="ListParagraph"/>
        <w:numPr>
          <w:ilvl w:val="2"/>
          <w:numId w:val="3"/>
        </w:numPr>
        <w:shd w:val="clear" w:color="auto" w:fill="FFFFFF"/>
        <w:spacing w:before="200" w:after="200"/>
      </w:pPr>
      <w:r>
        <w:t xml:space="preserve">Podcast Coordinators </w:t>
      </w:r>
    </w:p>
    <w:p w14:paraId="6AE48E68" w14:textId="77777777" w:rsidR="00BC6173" w:rsidRDefault="00BC6173">
      <w:pPr>
        <w:pStyle w:val="BodyText"/>
      </w:pPr>
    </w:p>
    <w:p w14:paraId="5D382E74" w14:textId="77777777" w:rsidR="00BC6173" w:rsidRDefault="00BC6173">
      <w:pPr>
        <w:pStyle w:val="BodyText"/>
        <w:spacing w:before="6"/>
        <w:rPr>
          <w:sz w:val="21"/>
        </w:rPr>
      </w:pPr>
    </w:p>
    <w:p w14:paraId="4F5B0FF3" w14:textId="77777777" w:rsidR="00BC6173" w:rsidRDefault="00655A4E" w:rsidP="00FA7C4C">
      <w:pPr>
        <w:pStyle w:val="ListParagraph"/>
        <w:numPr>
          <w:ilvl w:val="2"/>
          <w:numId w:val="6"/>
        </w:numPr>
        <w:tabs>
          <w:tab w:val="left" w:pos="1541"/>
        </w:tabs>
        <w:spacing w:before="1" w:line="355" w:lineRule="auto"/>
        <w:ind w:right="121" w:hanging="360"/>
      </w:pPr>
      <w:r>
        <w:t xml:space="preserve">Any member who wishes to propose an item of discussion (including any proposed edits or alterations to the Code of Ethics) must do so </w:t>
      </w:r>
      <w:r>
        <w:rPr>
          <w:b/>
        </w:rPr>
        <w:t xml:space="preserve">within 7 days of receiving an invitation to the Members’ Assembly. </w:t>
      </w:r>
      <w:r>
        <w:t>The</w:t>
      </w:r>
      <w:r>
        <w:rPr>
          <w:spacing w:val="-2"/>
        </w:rPr>
        <w:t xml:space="preserve"> </w:t>
      </w:r>
      <w:r>
        <w:t>Secretary</w:t>
      </w:r>
      <w:r>
        <w:rPr>
          <w:spacing w:val="-4"/>
        </w:rPr>
        <w:t xml:space="preserve"> </w:t>
      </w:r>
      <w:r>
        <w:rPr>
          <w:b/>
        </w:rPr>
        <w:t>must add any proposed</w:t>
      </w:r>
      <w:r>
        <w:rPr>
          <w:b/>
          <w:spacing w:val="-16"/>
        </w:rPr>
        <w:t xml:space="preserve"> </w:t>
      </w:r>
      <w:r>
        <w:rPr>
          <w:b/>
        </w:rPr>
        <w:t>items</w:t>
      </w:r>
      <w:r>
        <w:rPr>
          <w:b/>
          <w:spacing w:val="-14"/>
        </w:rPr>
        <w:t xml:space="preserve"> </w:t>
      </w:r>
      <w:r>
        <w:rPr>
          <w:b/>
        </w:rPr>
        <w:t>of</w:t>
      </w:r>
      <w:r>
        <w:rPr>
          <w:b/>
          <w:spacing w:val="-14"/>
        </w:rPr>
        <w:t xml:space="preserve"> </w:t>
      </w:r>
      <w:r>
        <w:rPr>
          <w:b/>
        </w:rPr>
        <w:t>discussion</w:t>
      </w:r>
      <w:r>
        <w:rPr>
          <w:b/>
          <w:spacing w:val="-13"/>
        </w:rPr>
        <w:t xml:space="preserve"> </w:t>
      </w:r>
      <w:r>
        <w:rPr>
          <w:b/>
        </w:rPr>
        <w:t>to</w:t>
      </w:r>
      <w:r>
        <w:rPr>
          <w:b/>
          <w:spacing w:val="-14"/>
        </w:rPr>
        <w:t xml:space="preserve"> </w:t>
      </w:r>
      <w:r>
        <w:rPr>
          <w:b/>
        </w:rPr>
        <w:t>the</w:t>
      </w:r>
      <w:r>
        <w:rPr>
          <w:b/>
          <w:spacing w:val="-14"/>
        </w:rPr>
        <w:t xml:space="preserve"> </w:t>
      </w:r>
      <w:r>
        <w:rPr>
          <w:b/>
        </w:rPr>
        <w:t>agenda</w:t>
      </w:r>
      <w:r>
        <w:rPr>
          <w:b/>
          <w:spacing w:val="-14"/>
        </w:rPr>
        <w:t xml:space="preserve"> </w:t>
      </w:r>
      <w:r>
        <w:rPr>
          <w:b/>
        </w:rPr>
        <w:t>of</w:t>
      </w:r>
      <w:r>
        <w:rPr>
          <w:b/>
          <w:spacing w:val="-13"/>
        </w:rPr>
        <w:t xml:space="preserve"> </w:t>
      </w:r>
      <w:r>
        <w:rPr>
          <w:b/>
        </w:rPr>
        <w:t>the</w:t>
      </w:r>
      <w:r>
        <w:rPr>
          <w:b/>
          <w:spacing w:val="-14"/>
        </w:rPr>
        <w:t xml:space="preserve"> </w:t>
      </w:r>
      <w:r>
        <w:rPr>
          <w:b/>
        </w:rPr>
        <w:t>Members’</w:t>
      </w:r>
      <w:r>
        <w:rPr>
          <w:b/>
          <w:spacing w:val="-14"/>
        </w:rPr>
        <w:t xml:space="preserve"> </w:t>
      </w:r>
      <w:r>
        <w:rPr>
          <w:b/>
        </w:rPr>
        <w:t>Assembly.</w:t>
      </w:r>
      <w:r>
        <w:rPr>
          <w:b/>
          <w:spacing w:val="-14"/>
        </w:rPr>
        <w:t xml:space="preserve"> </w:t>
      </w:r>
      <w:r>
        <w:t>All</w:t>
      </w:r>
      <w:r>
        <w:rPr>
          <w:spacing w:val="-13"/>
        </w:rPr>
        <w:t xml:space="preserve"> </w:t>
      </w:r>
      <w:r>
        <w:t>items on the agenda</w:t>
      </w:r>
      <w:r>
        <w:rPr>
          <w:spacing w:val="-1"/>
        </w:rPr>
        <w:t xml:space="preserve"> </w:t>
      </w:r>
      <w:r>
        <w:t>must be</w:t>
      </w:r>
      <w:r>
        <w:rPr>
          <w:spacing w:val="-1"/>
        </w:rPr>
        <w:t xml:space="preserve"> </w:t>
      </w:r>
      <w:r>
        <w:t>given time for discussion, as well as an introduction from the member</w:t>
      </w:r>
      <w:r>
        <w:rPr>
          <w:spacing w:val="40"/>
        </w:rPr>
        <w:t xml:space="preserve"> </w:t>
      </w:r>
      <w:r>
        <w:t>from whom the item was proposed.</w:t>
      </w:r>
    </w:p>
    <w:p w14:paraId="737FC81F" w14:textId="77777777" w:rsidR="00BC6173" w:rsidRDefault="00655A4E" w:rsidP="00FA7C4C">
      <w:pPr>
        <w:pStyle w:val="Heading1"/>
        <w:numPr>
          <w:ilvl w:val="2"/>
          <w:numId w:val="6"/>
        </w:numPr>
        <w:tabs>
          <w:tab w:val="left" w:pos="1541"/>
        </w:tabs>
        <w:spacing w:before="5" w:line="357" w:lineRule="auto"/>
        <w:ind w:right="127" w:hanging="360"/>
      </w:pPr>
      <w:r>
        <w:rPr>
          <w:b w:val="0"/>
        </w:rPr>
        <w:t>The</w:t>
      </w:r>
      <w:r>
        <w:rPr>
          <w:b w:val="0"/>
          <w:spacing w:val="-2"/>
        </w:rPr>
        <w:t xml:space="preserve"> </w:t>
      </w:r>
      <w:r>
        <w:rPr>
          <w:b w:val="0"/>
        </w:rPr>
        <w:t>Secretary</w:t>
      </w:r>
      <w:r>
        <w:rPr>
          <w:b w:val="0"/>
          <w:spacing w:val="-9"/>
        </w:rPr>
        <w:t xml:space="preserve"> </w:t>
      </w:r>
      <w:r>
        <w:t>must</w:t>
      </w:r>
      <w:r>
        <w:rPr>
          <w:spacing w:val="-8"/>
        </w:rPr>
        <w:t xml:space="preserve"> </w:t>
      </w:r>
      <w:r>
        <w:t>send</w:t>
      </w:r>
      <w:r>
        <w:rPr>
          <w:spacing w:val="-2"/>
        </w:rPr>
        <w:t xml:space="preserve"> </w:t>
      </w:r>
      <w:r>
        <w:t>the</w:t>
      </w:r>
      <w:r>
        <w:rPr>
          <w:spacing w:val="-7"/>
        </w:rPr>
        <w:t xml:space="preserve"> </w:t>
      </w:r>
      <w:proofErr w:type="spellStart"/>
      <w:r>
        <w:t>finalised</w:t>
      </w:r>
      <w:proofErr w:type="spellEnd"/>
      <w:r>
        <w:rPr>
          <w:spacing w:val="-2"/>
        </w:rPr>
        <w:t xml:space="preserve"> </w:t>
      </w:r>
      <w:r>
        <w:t>agenda</w:t>
      </w:r>
      <w:r>
        <w:rPr>
          <w:spacing w:val="-6"/>
        </w:rPr>
        <w:t xml:space="preserve"> </w:t>
      </w:r>
      <w:r>
        <w:t>of</w:t>
      </w:r>
      <w:r>
        <w:rPr>
          <w:spacing w:val="-6"/>
        </w:rPr>
        <w:t xml:space="preserve"> </w:t>
      </w:r>
      <w:r>
        <w:t>the</w:t>
      </w:r>
      <w:r>
        <w:rPr>
          <w:spacing w:val="-2"/>
        </w:rPr>
        <w:t xml:space="preserve"> </w:t>
      </w:r>
      <w:r>
        <w:t>assembly</w:t>
      </w:r>
      <w:r>
        <w:rPr>
          <w:spacing w:val="-4"/>
        </w:rPr>
        <w:t xml:space="preserve"> </w:t>
      </w:r>
      <w:r>
        <w:t>to</w:t>
      </w:r>
      <w:r>
        <w:rPr>
          <w:spacing w:val="-5"/>
        </w:rPr>
        <w:t xml:space="preserve"> </w:t>
      </w:r>
      <w:r>
        <w:t>all</w:t>
      </w:r>
      <w:r>
        <w:rPr>
          <w:spacing w:val="-3"/>
        </w:rPr>
        <w:t xml:space="preserve"> </w:t>
      </w:r>
      <w:r>
        <w:t>attendees</w:t>
      </w:r>
      <w:r>
        <w:rPr>
          <w:spacing w:val="-8"/>
        </w:rPr>
        <w:t xml:space="preserve"> </w:t>
      </w:r>
      <w:r>
        <w:t>at least 7 days before the date.</w:t>
      </w:r>
    </w:p>
    <w:p w14:paraId="082D4E38" w14:textId="162DFB99" w:rsidR="00BC6173" w:rsidRDefault="00655A4E" w:rsidP="00FA7C4C">
      <w:pPr>
        <w:pStyle w:val="ListParagraph"/>
        <w:numPr>
          <w:ilvl w:val="2"/>
          <w:numId w:val="6"/>
        </w:numPr>
        <w:tabs>
          <w:tab w:val="left" w:pos="1541"/>
        </w:tabs>
        <w:spacing w:line="355" w:lineRule="auto"/>
        <w:ind w:right="119" w:hanging="360"/>
      </w:pPr>
      <w:r>
        <w:t xml:space="preserve">Any proposed </w:t>
      </w:r>
      <w:proofErr w:type="gramStart"/>
      <w:r>
        <w:t>edit</w:t>
      </w:r>
      <w:proofErr w:type="gramEnd"/>
      <w:r>
        <w:t xml:space="preserve"> or alteration to the Code of Ethics requires a </w:t>
      </w:r>
      <w:r>
        <w:rPr>
          <w:b/>
        </w:rPr>
        <w:t xml:space="preserve">minimum of a majority vote </w:t>
      </w:r>
      <w:proofErr w:type="gramStart"/>
      <w:r>
        <w:t>in order to</w:t>
      </w:r>
      <w:proofErr w:type="gramEnd"/>
      <w:r>
        <w:t xml:space="preserve"> be implemented. Methods of voting (</w:t>
      </w:r>
      <w:proofErr w:type="gramStart"/>
      <w:r>
        <w:t>e.g.</w:t>
      </w:r>
      <w:proofErr w:type="gramEnd"/>
      <w:r>
        <w:t xml:space="preserve"> anonymous written votes, raised-hands, etc.) are at the discretion of the</w:t>
      </w:r>
      <w:r w:rsidR="007F0A21">
        <w:t xml:space="preserve"> Editor-in-Chief</w:t>
      </w:r>
      <w:r>
        <w:t>, though the method used and the results of the vote must be noted down by the Secretary.</w:t>
      </w:r>
    </w:p>
    <w:p w14:paraId="4D1E5EAF" w14:textId="77777777" w:rsidR="00BC6173" w:rsidRDefault="00655A4E" w:rsidP="00FA7C4C">
      <w:pPr>
        <w:pStyle w:val="ListParagraph"/>
        <w:numPr>
          <w:ilvl w:val="2"/>
          <w:numId w:val="6"/>
        </w:numPr>
        <w:tabs>
          <w:tab w:val="left" w:pos="1541"/>
        </w:tabs>
        <w:ind w:hanging="360"/>
      </w:pPr>
      <w:r>
        <w:t>Members</w:t>
      </w:r>
      <w:r>
        <w:rPr>
          <w:spacing w:val="4"/>
        </w:rPr>
        <w:t xml:space="preserve"> </w:t>
      </w:r>
      <w:r>
        <w:t>are</w:t>
      </w:r>
      <w:r>
        <w:rPr>
          <w:spacing w:val="3"/>
        </w:rPr>
        <w:t xml:space="preserve"> </w:t>
      </w:r>
      <w:r>
        <w:t>free</w:t>
      </w:r>
      <w:r>
        <w:rPr>
          <w:spacing w:val="7"/>
        </w:rPr>
        <w:t xml:space="preserve"> </w:t>
      </w:r>
      <w:r>
        <w:t>to</w:t>
      </w:r>
      <w:r>
        <w:rPr>
          <w:spacing w:val="3"/>
        </w:rPr>
        <w:t xml:space="preserve"> </w:t>
      </w:r>
      <w:r>
        <w:t>abstain</w:t>
      </w:r>
      <w:r>
        <w:rPr>
          <w:spacing w:val="4"/>
        </w:rPr>
        <w:t xml:space="preserve"> </w:t>
      </w:r>
      <w:r>
        <w:t>from</w:t>
      </w:r>
      <w:r>
        <w:rPr>
          <w:spacing w:val="5"/>
        </w:rPr>
        <w:t xml:space="preserve"> </w:t>
      </w:r>
      <w:r>
        <w:t>voting.</w:t>
      </w:r>
      <w:r>
        <w:rPr>
          <w:spacing w:val="6"/>
        </w:rPr>
        <w:t xml:space="preserve"> </w:t>
      </w:r>
      <w:r>
        <w:t>These</w:t>
      </w:r>
      <w:r>
        <w:rPr>
          <w:spacing w:val="4"/>
        </w:rPr>
        <w:t xml:space="preserve"> </w:t>
      </w:r>
      <w:r>
        <w:t>will</w:t>
      </w:r>
      <w:r>
        <w:rPr>
          <w:spacing w:val="1"/>
        </w:rPr>
        <w:t xml:space="preserve"> </w:t>
      </w:r>
      <w:r>
        <w:t>be</w:t>
      </w:r>
      <w:r>
        <w:rPr>
          <w:spacing w:val="4"/>
        </w:rPr>
        <w:t xml:space="preserve"> </w:t>
      </w:r>
      <w:r>
        <w:t>recorded</w:t>
      </w:r>
      <w:r>
        <w:rPr>
          <w:spacing w:val="8"/>
        </w:rPr>
        <w:t xml:space="preserve"> </w:t>
      </w:r>
      <w:r>
        <w:t>as</w:t>
      </w:r>
      <w:r>
        <w:rPr>
          <w:spacing w:val="15"/>
        </w:rPr>
        <w:t xml:space="preserve"> </w:t>
      </w:r>
      <w:r>
        <w:rPr>
          <w:spacing w:val="-2"/>
        </w:rPr>
        <w:t>‘abstentions’</w:t>
      </w:r>
    </w:p>
    <w:p w14:paraId="21233D16" w14:textId="77777777" w:rsidR="00BC6173" w:rsidRDefault="00655A4E">
      <w:pPr>
        <w:pStyle w:val="Heading1"/>
        <w:spacing w:before="142"/>
        <w:ind w:left="1541" w:firstLine="0"/>
      </w:pPr>
      <w:r>
        <w:rPr>
          <w:b w:val="0"/>
        </w:rPr>
        <w:t>and</w:t>
      </w:r>
      <w:r>
        <w:rPr>
          <w:b w:val="0"/>
          <w:spacing w:val="4"/>
        </w:rPr>
        <w:t xml:space="preserve"> </w:t>
      </w:r>
      <w:r>
        <w:rPr>
          <w:b w:val="0"/>
        </w:rPr>
        <w:t>will</w:t>
      </w:r>
      <w:r>
        <w:rPr>
          <w:b w:val="0"/>
          <w:spacing w:val="2"/>
        </w:rPr>
        <w:t xml:space="preserve"> </w:t>
      </w:r>
      <w:r>
        <w:t>not</w:t>
      </w:r>
      <w:r>
        <w:rPr>
          <w:spacing w:val="-2"/>
        </w:rPr>
        <w:t xml:space="preserve"> </w:t>
      </w:r>
      <w:r>
        <w:t>be</w:t>
      </w:r>
      <w:r>
        <w:rPr>
          <w:spacing w:val="-9"/>
        </w:rPr>
        <w:t xml:space="preserve"> </w:t>
      </w:r>
      <w:r>
        <w:t>counted</w:t>
      </w:r>
      <w:r>
        <w:rPr>
          <w:spacing w:val="-5"/>
        </w:rPr>
        <w:t xml:space="preserve"> </w:t>
      </w:r>
      <w:r>
        <w:t>towards</w:t>
      </w:r>
      <w:r>
        <w:rPr>
          <w:spacing w:val="-11"/>
        </w:rPr>
        <w:t xml:space="preserve"> </w:t>
      </w:r>
      <w:proofErr w:type="gramStart"/>
      <w:r>
        <w:t>the</w:t>
      </w:r>
      <w:r>
        <w:rPr>
          <w:spacing w:val="-5"/>
        </w:rPr>
        <w:t xml:space="preserve"> </w:t>
      </w:r>
      <w:r>
        <w:t>final</w:t>
      </w:r>
      <w:r>
        <w:rPr>
          <w:spacing w:val="-7"/>
        </w:rPr>
        <w:t xml:space="preserve"> </w:t>
      </w:r>
      <w:r>
        <w:rPr>
          <w:spacing w:val="-2"/>
        </w:rPr>
        <w:t>result</w:t>
      </w:r>
      <w:proofErr w:type="gramEnd"/>
      <w:r>
        <w:rPr>
          <w:spacing w:val="-2"/>
        </w:rPr>
        <w:t>.</w:t>
      </w:r>
    </w:p>
    <w:p w14:paraId="5FEB42D7" w14:textId="77777777" w:rsidR="00BC6173" w:rsidRDefault="00BC6173">
      <w:pPr>
        <w:pStyle w:val="BodyText"/>
        <w:rPr>
          <w:b/>
        </w:rPr>
      </w:pPr>
    </w:p>
    <w:p w14:paraId="5F7027BE" w14:textId="33800E5A" w:rsidR="00BC6173" w:rsidRDefault="00BC6173">
      <w:pPr>
        <w:pStyle w:val="BodyText"/>
        <w:rPr>
          <w:b/>
        </w:rPr>
      </w:pPr>
    </w:p>
    <w:p w14:paraId="52B354EE" w14:textId="77777777" w:rsidR="007F0A21" w:rsidRDefault="007F0A21">
      <w:pPr>
        <w:pStyle w:val="BodyText"/>
        <w:rPr>
          <w:b/>
        </w:rPr>
      </w:pPr>
    </w:p>
    <w:p w14:paraId="6CB1849B" w14:textId="77777777" w:rsidR="00BC6173" w:rsidRDefault="00BC6173">
      <w:pPr>
        <w:pStyle w:val="BodyText"/>
        <w:spacing w:before="11"/>
        <w:rPr>
          <w:b/>
          <w:sz w:val="31"/>
        </w:rPr>
      </w:pPr>
    </w:p>
    <w:p w14:paraId="71390D51" w14:textId="14B4A388" w:rsidR="00BC6173" w:rsidRDefault="00655A4E" w:rsidP="00FA7C4C">
      <w:pPr>
        <w:pStyle w:val="ListParagraph"/>
        <w:numPr>
          <w:ilvl w:val="1"/>
          <w:numId w:val="6"/>
        </w:numPr>
        <w:tabs>
          <w:tab w:val="left" w:pos="1028"/>
        </w:tabs>
        <w:spacing w:line="355" w:lineRule="auto"/>
        <w:ind w:right="122" w:firstLine="0"/>
      </w:pPr>
      <w:r>
        <w:lastRenderedPageBreak/>
        <w:t>While</w:t>
      </w:r>
      <w:r>
        <w:rPr>
          <w:spacing w:val="-1"/>
        </w:rPr>
        <w:t xml:space="preserve"> </w:t>
      </w:r>
      <w:r>
        <w:t>all</w:t>
      </w:r>
      <w:r>
        <w:rPr>
          <w:spacing w:val="-2"/>
        </w:rPr>
        <w:t xml:space="preserve"> </w:t>
      </w:r>
      <w:r>
        <w:t>proposed</w:t>
      </w:r>
      <w:r>
        <w:rPr>
          <w:spacing w:val="-6"/>
        </w:rPr>
        <w:t xml:space="preserve"> </w:t>
      </w:r>
      <w:r>
        <w:t>topics</w:t>
      </w:r>
      <w:r>
        <w:rPr>
          <w:spacing w:val="-2"/>
        </w:rPr>
        <w:t xml:space="preserve"> </w:t>
      </w:r>
      <w:r>
        <w:t>by</w:t>
      </w:r>
      <w:r>
        <w:rPr>
          <w:spacing w:val="-3"/>
        </w:rPr>
        <w:t xml:space="preserve"> </w:t>
      </w:r>
      <w:r>
        <w:t>members,</w:t>
      </w:r>
      <w:r>
        <w:rPr>
          <w:spacing w:val="-3"/>
        </w:rPr>
        <w:t xml:space="preserve"> </w:t>
      </w:r>
      <w:r>
        <w:t>so</w:t>
      </w:r>
      <w:r>
        <w:rPr>
          <w:spacing w:val="-2"/>
        </w:rPr>
        <w:t xml:space="preserve"> </w:t>
      </w:r>
      <w:r>
        <w:t>long as</w:t>
      </w:r>
      <w:r>
        <w:rPr>
          <w:spacing w:val="-2"/>
        </w:rPr>
        <w:t xml:space="preserve"> </w:t>
      </w:r>
      <w:r>
        <w:t>they</w:t>
      </w:r>
      <w:r>
        <w:rPr>
          <w:spacing w:val="-3"/>
        </w:rPr>
        <w:t xml:space="preserve"> </w:t>
      </w:r>
      <w:r>
        <w:t>have</w:t>
      </w:r>
      <w:r>
        <w:rPr>
          <w:spacing w:val="-1"/>
        </w:rPr>
        <w:t xml:space="preserve"> </w:t>
      </w:r>
      <w:r>
        <w:t>been</w:t>
      </w:r>
      <w:r>
        <w:rPr>
          <w:spacing w:val="-4"/>
        </w:rPr>
        <w:t xml:space="preserve"> </w:t>
      </w:r>
      <w:r>
        <w:t>submitted</w:t>
      </w:r>
      <w:r>
        <w:rPr>
          <w:spacing w:val="-2"/>
        </w:rPr>
        <w:t xml:space="preserve"> </w:t>
      </w:r>
      <w:r>
        <w:t xml:space="preserve">within the above-stated timeframe, </w:t>
      </w:r>
      <w:r>
        <w:rPr>
          <w:b/>
        </w:rPr>
        <w:t>must be added to the agenda by the Secretary</w:t>
      </w:r>
      <w:r>
        <w:t xml:space="preserve">, the Editor-in- Chief is free to </w:t>
      </w:r>
      <w:r>
        <w:rPr>
          <w:b/>
        </w:rPr>
        <w:t xml:space="preserve">veto any proposal that does not correspond to the core values of The Broad. </w:t>
      </w:r>
      <w:r>
        <w:t xml:space="preserve">This veto may only be overruled if the </w:t>
      </w:r>
      <w:r>
        <w:rPr>
          <w:b/>
        </w:rPr>
        <w:t xml:space="preserve">rest of the Members’ Assembly </w:t>
      </w:r>
      <w:r>
        <w:t>(</w:t>
      </w:r>
      <w:r w:rsidR="00FA7C4C">
        <w:t>i.e.,</w:t>
      </w:r>
      <w:r>
        <w:t xml:space="preserve"> all present members excluding the Managing Director) </w:t>
      </w:r>
      <w:r>
        <w:rPr>
          <w:b/>
        </w:rPr>
        <w:t>are unanimous</w:t>
      </w:r>
      <w:r>
        <w:rPr>
          <w:b/>
          <w:spacing w:val="-3"/>
        </w:rPr>
        <w:t xml:space="preserve"> </w:t>
      </w:r>
      <w:r>
        <w:rPr>
          <w:b/>
        </w:rPr>
        <w:t>in their opposition.</w:t>
      </w:r>
    </w:p>
    <w:p w14:paraId="34C0C28E" w14:textId="77777777" w:rsidR="00BC6173" w:rsidRDefault="00BC6173">
      <w:pPr>
        <w:spacing w:line="355" w:lineRule="auto"/>
        <w:jc w:val="both"/>
        <w:sectPr w:rsidR="00BC6173">
          <w:pgSz w:w="12240" w:h="15840"/>
          <w:pgMar w:top="1440" w:right="1300" w:bottom="280" w:left="1340" w:header="720" w:footer="720" w:gutter="0"/>
          <w:cols w:space="720"/>
        </w:sectPr>
      </w:pPr>
    </w:p>
    <w:p w14:paraId="61F48B3D" w14:textId="77777777" w:rsidR="00BC6173" w:rsidRDefault="00655A4E" w:rsidP="00FA7C4C">
      <w:pPr>
        <w:pStyle w:val="ListParagraph"/>
        <w:numPr>
          <w:ilvl w:val="1"/>
          <w:numId w:val="6"/>
        </w:numPr>
        <w:tabs>
          <w:tab w:val="left" w:pos="1095"/>
        </w:tabs>
        <w:spacing w:before="4" w:line="360" w:lineRule="auto"/>
        <w:ind w:right="154" w:firstLine="0"/>
        <w:jc w:val="left"/>
      </w:pPr>
      <w:r>
        <w:rPr>
          <w:spacing w:val="-2"/>
          <w:w w:val="105"/>
        </w:rPr>
        <w:lastRenderedPageBreak/>
        <w:t>It</w:t>
      </w:r>
      <w:r>
        <w:rPr>
          <w:spacing w:val="-5"/>
          <w:w w:val="105"/>
        </w:rPr>
        <w:t xml:space="preserve"> </w:t>
      </w:r>
      <w:r>
        <w:rPr>
          <w:spacing w:val="-2"/>
          <w:w w:val="105"/>
        </w:rPr>
        <w:t>is</w:t>
      </w:r>
      <w:r>
        <w:rPr>
          <w:spacing w:val="-3"/>
          <w:w w:val="105"/>
        </w:rPr>
        <w:t xml:space="preserve"> </w:t>
      </w:r>
      <w:r>
        <w:rPr>
          <w:spacing w:val="-2"/>
          <w:w w:val="105"/>
        </w:rPr>
        <w:t>the</w:t>
      </w:r>
      <w:r>
        <w:rPr>
          <w:spacing w:val="-12"/>
          <w:w w:val="105"/>
        </w:rPr>
        <w:t xml:space="preserve"> </w:t>
      </w:r>
      <w:r>
        <w:rPr>
          <w:spacing w:val="-2"/>
          <w:w w:val="105"/>
        </w:rPr>
        <w:t>responsibility</w:t>
      </w:r>
      <w:r>
        <w:rPr>
          <w:spacing w:val="-5"/>
          <w:w w:val="105"/>
        </w:rPr>
        <w:t xml:space="preserve"> </w:t>
      </w:r>
      <w:r>
        <w:rPr>
          <w:spacing w:val="-2"/>
          <w:w w:val="105"/>
        </w:rPr>
        <w:t>of</w:t>
      </w:r>
      <w:r>
        <w:rPr>
          <w:spacing w:val="-12"/>
          <w:w w:val="105"/>
        </w:rPr>
        <w:t xml:space="preserve"> </w:t>
      </w:r>
      <w:r>
        <w:rPr>
          <w:spacing w:val="-2"/>
          <w:w w:val="105"/>
        </w:rPr>
        <w:t>the</w:t>
      </w:r>
      <w:r>
        <w:rPr>
          <w:spacing w:val="-7"/>
          <w:w w:val="105"/>
        </w:rPr>
        <w:t xml:space="preserve"> </w:t>
      </w:r>
      <w:r>
        <w:rPr>
          <w:spacing w:val="-2"/>
          <w:w w:val="105"/>
        </w:rPr>
        <w:t>Secretary</w:t>
      </w:r>
      <w:r>
        <w:rPr>
          <w:spacing w:val="-10"/>
          <w:w w:val="105"/>
        </w:rPr>
        <w:t xml:space="preserve"> </w:t>
      </w:r>
      <w:r>
        <w:rPr>
          <w:spacing w:val="-2"/>
          <w:w w:val="105"/>
        </w:rPr>
        <w:t>to</w:t>
      </w:r>
      <w:r>
        <w:rPr>
          <w:spacing w:val="-8"/>
          <w:w w:val="105"/>
        </w:rPr>
        <w:t xml:space="preserve"> </w:t>
      </w:r>
      <w:r>
        <w:rPr>
          <w:spacing w:val="-2"/>
          <w:w w:val="105"/>
        </w:rPr>
        <w:t>keep</w:t>
      </w:r>
      <w:r>
        <w:rPr>
          <w:spacing w:val="-6"/>
          <w:w w:val="105"/>
        </w:rPr>
        <w:t xml:space="preserve"> </w:t>
      </w:r>
      <w:r>
        <w:rPr>
          <w:spacing w:val="-2"/>
          <w:w w:val="105"/>
        </w:rPr>
        <w:t>an</w:t>
      </w:r>
      <w:r>
        <w:rPr>
          <w:spacing w:val="-18"/>
          <w:w w:val="105"/>
        </w:rPr>
        <w:t xml:space="preserve"> </w:t>
      </w:r>
      <w:r>
        <w:rPr>
          <w:spacing w:val="-2"/>
          <w:w w:val="105"/>
        </w:rPr>
        <w:t>official</w:t>
      </w:r>
      <w:r>
        <w:rPr>
          <w:spacing w:val="-6"/>
          <w:w w:val="105"/>
        </w:rPr>
        <w:t xml:space="preserve"> </w:t>
      </w:r>
      <w:r>
        <w:rPr>
          <w:spacing w:val="-2"/>
          <w:w w:val="105"/>
        </w:rPr>
        <w:t>record</w:t>
      </w:r>
      <w:r>
        <w:rPr>
          <w:spacing w:val="-5"/>
          <w:w w:val="105"/>
        </w:rPr>
        <w:t xml:space="preserve"> </w:t>
      </w:r>
      <w:r>
        <w:rPr>
          <w:spacing w:val="-2"/>
          <w:w w:val="105"/>
        </w:rPr>
        <w:t>of</w:t>
      </w:r>
      <w:r>
        <w:rPr>
          <w:spacing w:val="-6"/>
          <w:w w:val="105"/>
        </w:rPr>
        <w:t xml:space="preserve"> </w:t>
      </w:r>
      <w:r>
        <w:rPr>
          <w:spacing w:val="-2"/>
          <w:w w:val="105"/>
        </w:rPr>
        <w:t>all</w:t>
      </w:r>
      <w:r>
        <w:rPr>
          <w:spacing w:val="-12"/>
          <w:w w:val="105"/>
        </w:rPr>
        <w:t xml:space="preserve"> </w:t>
      </w:r>
      <w:r>
        <w:rPr>
          <w:spacing w:val="-2"/>
          <w:w w:val="105"/>
        </w:rPr>
        <w:t xml:space="preserve">proceedings at </w:t>
      </w:r>
      <w:r>
        <w:rPr>
          <w:w w:val="105"/>
        </w:rPr>
        <w:t>a</w:t>
      </w:r>
      <w:r>
        <w:rPr>
          <w:spacing w:val="-15"/>
          <w:w w:val="105"/>
        </w:rPr>
        <w:t xml:space="preserve"> </w:t>
      </w:r>
      <w:r>
        <w:rPr>
          <w:w w:val="105"/>
        </w:rPr>
        <w:t>Members’</w:t>
      </w:r>
      <w:r>
        <w:rPr>
          <w:spacing w:val="-12"/>
          <w:w w:val="105"/>
        </w:rPr>
        <w:t xml:space="preserve"> </w:t>
      </w:r>
      <w:r>
        <w:rPr>
          <w:w w:val="105"/>
        </w:rPr>
        <w:t>Assembly.</w:t>
      </w:r>
      <w:r>
        <w:rPr>
          <w:spacing w:val="-11"/>
          <w:w w:val="105"/>
        </w:rPr>
        <w:t xml:space="preserve"> </w:t>
      </w:r>
      <w:r>
        <w:rPr>
          <w:w w:val="105"/>
        </w:rPr>
        <w:t>This</w:t>
      </w:r>
      <w:r>
        <w:rPr>
          <w:spacing w:val="-12"/>
          <w:w w:val="105"/>
        </w:rPr>
        <w:t xml:space="preserve"> </w:t>
      </w:r>
      <w:r>
        <w:rPr>
          <w:w w:val="105"/>
        </w:rPr>
        <w:t>must</w:t>
      </w:r>
      <w:r>
        <w:rPr>
          <w:spacing w:val="-14"/>
          <w:w w:val="105"/>
        </w:rPr>
        <w:t xml:space="preserve"> </w:t>
      </w:r>
      <w:r>
        <w:rPr>
          <w:w w:val="105"/>
        </w:rPr>
        <w:t>include:</w:t>
      </w:r>
    </w:p>
    <w:p w14:paraId="7D8E9233" w14:textId="77777777" w:rsidR="00BC6173" w:rsidRDefault="00BC6173">
      <w:pPr>
        <w:pStyle w:val="BodyText"/>
        <w:spacing w:before="3"/>
        <w:rPr>
          <w:sz w:val="32"/>
        </w:rPr>
      </w:pPr>
    </w:p>
    <w:p w14:paraId="618BB612" w14:textId="77777777" w:rsidR="00BC6173" w:rsidRDefault="00655A4E" w:rsidP="00FA7C4C">
      <w:pPr>
        <w:pStyle w:val="ListParagraph"/>
        <w:numPr>
          <w:ilvl w:val="2"/>
          <w:numId w:val="6"/>
        </w:numPr>
        <w:tabs>
          <w:tab w:val="left" w:pos="1541"/>
        </w:tabs>
        <w:spacing w:before="1"/>
        <w:ind w:hanging="360"/>
        <w:jc w:val="left"/>
      </w:pPr>
      <w:r>
        <w:t>The</w:t>
      </w:r>
      <w:r>
        <w:rPr>
          <w:spacing w:val="-1"/>
        </w:rPr>
        <w:t xml:space="preserve"> </w:t>
      </w:r>
      <w:r>
        <w:t>date</w:t>
      </w:r>
      <w:r>
        <w:rPr>
          <w:spacing w:val="-5"/>
        </w:rPr>
        <w:t xml:space="preserve"> </w:t>
      </w:r>
      <w:r>
        <w:t>of</w:t>
      </w:r>
      <w:r>
        <w:rPr>
          <w:spacing w:val="-2"/>
        </w:rPr>
        <w:t xml:space="preserve"> </w:t>
      </w:r>
      <w:r>
        <w:t>the</w:t>
      </w:r>
      <w:r>
        <w:rPr>
          <w:spacing w:val="-5"/>
        </w:rPr>
        <w:t xml:space="preserve"> </w:t>
      </w:r>
      <w:r>
        <w:t>Members’</w:t>
      </w:r>
      <w:r>
        <w:rPr>
          <w:spacing w:val="-2"/>
        </w:rPr>
        <w:t xml:space="preserve"> Assembly.</w:t>
      </w:r>
    </w:p>
    <w:p w14:paraId="47D4C102" w14:textId="77777777" w:rsidR="00BC6173" w:rsidRDefault="00655A4E" w:rsidP="00FA7C4C">
      <w:pPr>
        <w:pStyle w:val="ListParagraph"/>
        <w:numPr>
          <w:ilvl w:val="2"/>
          <w:numId w:val="6"/>
        </w:numPr>
        <w:tabs>
          <w:tab w:val="left" w:pos="1541"/>
        </w:tabs>
        <w:spacing w:before="144"/>
        <w:ind w:hanging="360"/>
        <w:jc w:val="left"/>
      </w:pPr>
      <w:r>
        <w:t>The</w:t>
      </w:r>
      <w:r>
        <w:rPr>
          <w:spacing w:val="-3"/>
        </w:rPr>
        <w:t xml:space="preserve"> </w:t>
      </w:r>
      <w:r>
        <w:t>time</w:t>
      </w:r>
      <w:r>
        <w:rPr>
          <w:spacing w:val="-4"/>
        </w:rPr>
        <w:t xml:space="preserve"> </w:t>
      </w:r>
      <w:r>
        <w:t>of</w:t>
      </w:r>
      <w:r>
        <w:rPr>
          <w:spacing w:val="-2"/>
        </w:rPr>
        <w:t xml:space="preserve"> </w:t>
      </w:r>
      <w:r>
        <w:t>opening</w:t>
      </w:r>
      <w:r>
        <w:rPr>
          <w:spacing w:val="-2"/>
        </w:rPr>
        <w:t xml:space="preserve"> </w:t>
      </w:r>
      <w:r>
        <w:t>and closing</w:t>
      </w:r>
      <w:r>
        <w:rPr>
          <w:spacing w:val="-3"/>
        </w:rPr>
        <w:t xml:space="preserve"> </w:t>
      </w:r>
      <w:r>
        <w:t>of</w:t>
      </w:r>
      <w:r>
        <w:rPr>
          <w:spacing w:val="-1"/>
        </w:rPr>
        <w:t xml:space="preserve"> </w:t>
      </w:r>
      <w:r>
        <w:t>the</w:t>
      </w:r>
      <w:r>
        <w:rPr>
          <w:spacing w:val="-5"/>
        </w:rPr>
        <w:t xml:space="preserve"> </w:t>
      </w:r>
      <w:r>
        <w:t>Members’</w:t>
      </w:r>
      <w:r>
        <w:rPr>
          <w:spacing w:val="-7"/>
        </w:rPr>
        <w:t xml:space="preserve"> </w:t>
      </w:r>
      <w:r>
        <w:rPr>
          <w:spacing w:val="-2"/>
        </w:rPr>
        <w:t>Assembly.</w:t>
      </w:r>
    </w:p>
    <w:p w14:paraId="47FD35DB" w14:textId="77777777" w:rsidR="00BC6173" w:rsidRDefault="00655A4E" w:rsidP="00FA7C4C">
      <w:pPr>
        <w:pStyle w:val="ListParagraph"/>
        <w:numPr>
          <w:ilvl w:val="2"/>
          <w:numId w:val="6"/>
        </w:numPr>
        <w:tabs>
          <w:tab w:val="left" w:pos="1540"/>
          <w:tab w:val="left" w:pos="1541"/>
        </w:tabs>
        <w:spacing w:before="141"/>
        <w:ind w:hanging="360"/>
        <w:jc w:val="left"/>
      </w:pPr>
      <w:r>
        <w:t>A</w:t>
      </w:r>
      <w:r>
        <w:rPr>
          <w:spacing w:val="5"/>
        </w:rPr>
        <w:t xml:space="preserve"> </w:t>
      </w:r>
      <w:r>
        <w:t>list</w:t>
      </w:r>
      <w:r>
        <w:rPr>
          <w:spacing w:val="5"/>
        </w:rPr>
        <w:t xml:space="preserve"> </w:t>
      </w:r>
      <w:r>
        <w:t>of</w:t>
      </w:r>
      <w:r>
        <w:rPr>
          <w:spacing w:val="2"/>
        </w:rPr>
        <w:t xml:space="preserve"> </w:t>
      </w:r>
      <w:r>
        <w:t>all</w:t>
      </w:r>
      <w:r>
        <w:rPr>
          <w:spacing w:val="3"/>
        </w:rPr>
        <w:t xml:space="preserve"> </w:t>
      </w:r>
      <w:r>
        <w:t>members</w:t>
      </w:r>
      <w:r>
        <w:rPr>
          <w:spacing w:val="-2"/>
        </w:rPr>
        <w:t xml:space="preserve"> present.</w:t>
      </w:r>
    </w:p>
    <w:p w14:paraId="5807DB03" w14:textId="77777777" w:rsidR="00BC6173" w:rsidRDefault="00655A4E" w:rsidP="00FA7C4C">
      <w:pPr>
        <w:pStyle w:val="ListParagraph"/>
        <w:numPr>
          <w:ilvl w:val="2"/>
          <w:numId w:val="6"/>
        </w:numPr>
        <w:tabs>
          <w:tab w:val="left" w:pos="1541"/>
        </w:tabs>
        <w:spacing w:before="145"/>
        <w:ind w:hanging="360"/>
        <w:jc w:val="left"/>
      </w:pPr>
      <w:r>
        <w:t>The</w:t>
      </w:r>
      <w:r>
        <w:rPr>
          <w:spacing w:val="-4"/>
        </w:rPr>
        <w:t xml:space="preserve"> </w:t>
      </w:r>
      <w:r>
        <w:t>results</w:t>
      </w:r>
      <w:r>
        <w:rPr>
          <w:spacing w:val="2"/>
        </w:rPr>
        <w:t xml:space="preserve"> </w:t>
      </w:r>
      <w:r>
        <w:t>of</w:t>
      </w:r>
      <w:r>
        <w:rPr>
          <w:spacing w:val="2"/>
        </w:rPr>
        <w:t xml:space="preserve"> </w:t>
      </w:r>
      <w:r>
        <w:t>any</w:t>
      </w:r>
      <w:r>
        <w:rPr>
          <w:spacing w:val="-4"/>
        </w:rPr>
        <w:t xml:space="preserve"> </w:t>
      </w:r>
      <w:r>
        <w:t>vote,</w:t>
      </w:r>
      <w:r>
        <w:rPr>
          <w:spacing w:val="1"/>
        </w:rPr>
        <w:t xml:space="preserve"> </w:t>
      </w:r>
      <w:r>
        <w:t>including</w:t>
      </w:r>
      <w:r>
        <w:rPr>
          <w:spacing w:val="-4"/>
        </w:rPr>
        <w:t xml:space="preserve"> </w:t>
      </w:r>
      <w:r>
        <w:t>votes</w:t>
      </w:r>
      <w:r>
        <w:rPr>
          <w:spacing w:val="1"/>
        </w:rPr>
        <w:t xml:space="preserve"> </w:t>
      </w:r>
      <w:r>
        <w:t>in</w:t>
      </w:r>
      <w:r>
        <w:rPr>
          <w:spacing w:val="4"/>
        </w:rPr>
        <w:t xml:space="preserve"> </w:t>
      </w:r>
      <w:r>
        <w:t>favour,</w:t>
      </w:r>
      <w:r>
        <w:rPr>
          <w:spacing w:val="-7"/>
        </w:rPr>
        <w:t xml:space="preserve"> </w:t>
      </w:r>
      <w:r>
        <w:t>votes</w:t>
      </w:r>
      <w:r>
        <w:rPr>
          <w:spacing w:val="1"/>
        </w:rPr>
        <w:t xml:space="preserve"> </w:t>
      </w:r>
      <w:r>
        <w:t>against,</w:t>
      </w:r>
      <w:r>
        <w:rPr>
          <w:spacing w:val="-3"/>
        </w:rPr>
        <w:t xml:space="preserve"> </w:t>
      </w:r>
      <w:r>
        <w:t>and</w:t>
      </w:r>
      <w:r>
        <w:rPr>
          <w:spacing w:val="-1"/>
        </w:rPr>
        <w:t xml:space="preserve"> </w:t>
      </w:r>
      <w:r>
        <w:rPr>
          <w:spacing w:val="-2"/>
        </w:rPr>
        <w:t>abstentions.</w:t>
      </w:r>
    </w:p>
    <w:p w14:paraId="4069F4BB" w14:textId="77777777" w:rsidR="00BC6173" w:rsidRDefault="00655A4E" w:rsidP="00FA7C4C">
      <w:pPr>
        <w:pStyle w:val="ListParagraph"/>
        <w:numPr>
          <w:ilvl w:val="2"/>
          <w:numId w:val="6"/>
        </w:numPr>
        <w:tabs>
          <w:tab w:val="left" w:pos="1541"/>
        </w:tabs>
        <w:spacing w:before="144" w:line="355" w:lineRule="auto"/>
        <w:ind w:right="128" w:hanging="360"/>
      </w:pPr>
      <w:r>
        <w:t>Any quote</w:t>
      </w:r>
      <w:r>
        <w:rPr>
          <w:spacing w:val="-1"/>
        </w:rPr>
        <w:t xml:space="preserve"> </w:t>
      </w:r>
      <w:r>
        <w:t>or</w:t>
      </w:r>
      <w:r>
        <w:rPr>
          <w:spacing w:val="-1"/>
        </w:rPr>
        <w:t xml:space="preserve"> </w:t>
      </w:r>
      <w:r>
        <w:t xml:space="preserve">statement, which a member requests be noted down. The Secretary </w:t>
      </w:r>
      <w:r>
        <w:rPr>
          <w:spacing w:val="-2"/>
          <w:w w:val="105"/>
        </w:rPr>
        <w:t>may</w:t>
      </w:r>
      <w:r>
        <w:rPr>
          <w:spacing w:val="-10"/>
          <w:w w:val="105"/>
        </w:rPr>
        <w:t xml:space="preserve"> </w:t>
      </w:r>
      <w:r>
        <w:rPr>
          <w:spacing w:val="-2"/>
          <w:w w:val="105"/>
        </w:rPr>
        <w:t>also</w:t>
      </w:r>
      <w:r>
        <w:rPr>
          <w:spacing w:val="-8"/>
          <w:w w:val="105"/>
        </w:rPr>
        <w:t xml:space="preserve"> </w:t>
      </w:r>
      <w:r>
        <w:rPr>
          <w:spacing w:val="-2"/>
          <w:w w:val="105"/>
        </w:rPr>
        <w:t>note</w:t>
      </w:r>
      <w:r>
        <w:rPr>
          <w:spacing w:val="-7"/>
          <w:w w:val="105"/>
        </w:rPr>
        <w:t xml:space="preserve"> </w:t>
      </w:r>
      <w:r>
        <w:rPr>
          <w:spacing w:val="-2"/>
          <w:w w:val="105"/>
        </w:rPr>
        <w:t>down</w:t>
      </w:r>
      <w:r>
        <w:rPr>
          <w:spacing w:val="-7"/>
          <w:w w:val="105"/>
        </w:rPr>
        <w:t xml:space="preserve"> </w:t>
      </w:r>
      <w:r>
        <w:rPr>
          <w:spacing w:val="-2"/>
          <w:w w:val="105"/>
        </w:rPr>
        <w:t>anything</w:t>
      </w:r>
      <w:r>
        <w:rPr>
          <w:spacing w:val="-5"/>
          <w:w w:val="105"/>
        </w:rPr>
        <w:t xml:space="preserve"> </w:t>
      </w:r>
      <w:r>
        <w:rPr>
          <w:spacing w:val="-2"/>
          <w:w w:val="105"/>
        </w:rPr>
        <w:t>he/she/they</w:t>
      </w:r>
      <w:r>
        <w:rPr>
          <w:spacing w:val="-5"/>
          <w:w w:val="105"/>
        </w:rPr>
        <w:t xml:space="preserve"> </w:t>
      </w:r>
      <w:r>
        <w:rPr>
          <w:spacing w:val="-2"/>
          <w:w w:val="105"/>
        </w:rPr>
        <w:t>believe(s)</w:t>
      </w:r>
      <w:r>
        <w:rPr>
          <w:spacing w:val="-11"/>
          <w:w w:val="105"/>
        </w:rPr>
        <w:t xml:space="preserve"> </w:t>
      </w:r>
      <w:r>
        <w:rPr>
          <w:spacing w:val="-2"/>
          <w:w w:val="105"/>
        </w:rPr>
        <w:t>should</w:t>
      </w:r>
      <w:r>
        <w:rPr>
          <w:spacing w:val="-8"/>
          <w:w w:val="105"/>
        </w:rPr>
        <w:t xml:space="preserve"> </w:t>
      </w:r>
      <w:r>
        <w:rPr>
          <w:spacing w:val="-2"/>
          <w:w w:val="105"/>
        </w:rPr>
        <w:t>be retained, even</w:t>
      </w:r>
      <w:r>
        <w:rPr>
          <w:spacing w:val="-8"/>
          <w:w w:val="105"/>
        </w:rPr>
        <w:t xml:space="preserve"> </w:t>
      </w:r>
      <w:r>
        <w:rPr>
          <w:spacing w:val="-2"/>
          <w:w w:val="105"/>
        </w:rPr>
        <w:t xml:space="preserve">if </w:t>
      </w:r>
      <w:r>
        <w:rPr>
          <w:w w:val="105"/>
        </w:rPr>
        <w:t>no member requests it.</w:t>
      </w:r>
    </w:p>
    <w:p w14:paraId="3BDE8054" w14:textId="77777777" w:rsidR="00BC6173" w:rsidRDefault="00BC6173">
      <w:pPr>
        <w:pStyle w:val="BodyText"/>
        <w:spacing w:before="8"/>
        <w:rPr>
          <w:sz w:val="32"/>
        </w:rPr>
      </w:pPr>
    </w:p>
    <w:p w14:paraId="61EDDA8C" w14:textId="5738E7A6" w:rsidR="00BC6173" w:rsidRDefault="00FA7C4C" w:rsidP="00FA7C4C">
      <w:pPr>
        <w:pStyle w:val="ListParagraph"/>
        <w:numPr>
          <w:ilvl w:val="1"/>
          <w:numId w:val="6"/>
        </w:numPr>
        <w:tabs>
          <w:tab w:val="left" w:pos="1013"/>
        </w:tabs>
        <w:spacing w:line="355" w:lineRule="auto"/>
        <w:ind w:left="100" w:right="124" w:firstLine="720"/>
      </w:pPr>
      <w:r>
        <w:t xml:space="preserve"> </w:t>
      </w:r>
      <w:r w:rsidR="00655A4E">
        <w:t>In cases</w:t>
      </w:r>
      <w:r w:rsidR="00655A4E">
        <w:rPr>
          <w:spacing w:val="-4"/>
        </w:rPr>
        <w:t xml:space="preserve"> </w:t>
      </w:r>
      <w:r w:rsidR="00655A4E">
        <w:t>of</w:t>
      </w:r>
      <w:r w:rsidR="00655A4E">
        <w:rPr>
          <w:spacing w:val="-3"/>
        </w:rPr>
        <w:t xml:space="preserve"> </w:t>
      </w:r>
      <w:r w:rsidR="00655A4E">
        <w:t>emergency or</w:t>
      </w:r>
      <w:r w:rsidR="00655A4E">
        <w:rPr>
          <w:spacing w:val="-7"/>
        </w:rPr>
        <w:t xml:space="preserve"> </w:t>
      </w:r>
      <w:r w:rsidR="00655A4E">
        <w:t>crisis,</w:t>
      </w:r>
      <w:r w:rsidR="00655A4E">
        <w:rPr>
          <w:spacing w:val="-4"/>
        </w:rPr>
        <w:t xml:space="preserve"> </w:t>
      </w:r>
      <w:r w:rsidR="00655A4E">
        <w:t>emergency</w:t>
      </w:r>
      <w:r w:rsidR="00655A4E">
        <w:rPr>
          <w:spacing w:val="-4"/>
        </w:rPr>
        <w:t xml:space="preserve"> </w:t>
      </w:r>
      <w:r w:rsidR="00655A4E">
        <w:t>meetings</w:t>
      </w:r>
      <w:r w:rsidR="00655A4E">
        <w:rPr>
          <w:spacing w:val="-3"/>
        </w:rPr>
        <w:t xml:space="preserve"> </w:t>
      </w:r>
      <w:r w:rsidR="00655A4E">
        <w:t>may be</w:t>
      </w:r>
      <w:r w:rsidR="00655A4E">
        <w:rPr>
          <w:spacing w:val="-1"/>
        </w:rPr>
        <w:t xml:space="preserve"> </w:t>
      </w:r>
      <w:r w:rsidR="00655A4E">
        <w:t>called</w:t>
      </w:r>
      <w:r w:rsidR="00655A4E">
        <w:rPr>
          <w:spacing w:val="-2"/>
        </w:rPr>
        <w:t xml:space="preserve"> </w:t>
      </w:r>
      <w:r w:rsidR="00655A4E">
        <w:t>by</w:t>
      </w:r>
      <w:r w:rsidR="00655A4E">
        <w:rPr>
          <w:spacing w:val="-4"/>
        </w:rPr>
        <w:t xml:space="preserve"> </w:t>
      </w:r>
      <w:r w:rsidR="00655A4E">
        <w:t>any of</w:t>
      </w:r>
      <w:r w:rsidR="00655A4E">
        <w:rPr>
          <w:spacing w:val="-8"/>
        </w:rPr>
        <w:t xml:space="preserve"> </w:t>
      </w:r>
      <w:r w:rsidR="00655A4E">
        <w:t>the</w:t>
      </w:r>
      <w:r w:rsidR="00655A4E">
        <w:rPr>
          <w:spacing w:val="-1"/>
        </w:rPr>
        <w:t xml:space="preserve"> </w:t>
      </w:r>
      <w:r w:rsidR="00655A4E">
        <w:t>Senior Members of The Broad in circumstances in which the reputation of The Broad is in immediate jeopardy.</w:t>
      </w:r>
      <w:r w:rsidR="00655A4E">
        <w:rPr>
          <w:spacing w:val="40"/>
        </w:rPr>
        <w:t xml:space="preserve"> </w:t>
      </w:r>
      <w:r w:rsidR="00655A4E">
        <w:t xml:space="preserve">No timeframe applies to such meetings, within which </w:t>
      </w:r>
      <w:r>
        <w:t>invites,</w:t>
      </w:r>
      <w:r w:rsidR="00655A4E">
        <w:t xml:space="preserve"> and agendas must be sent out. Any decisions made during such a meeting </w:t>
      </w:r>
      <w:r w:rsidR="00655A4E">
        <w:rPr>
          <w:b/>
        </w:rPr>
        <w:t>are only applicable until the next official Members’ Assembly, at which point they must be given time for discussion and</w:t>
      </w:r>
      <w:r w:rsidR="00655A4E">
        <w:rPr>
          <w:b/>
          <w:spacing w:val="-5"/>
        </w:rPr>
        <w:t xml:space="preserve"> </w:t>
      </w:r>
      <w:r w:rsidR="00655A4E">
        <w:rPr>
          <w:b/>
        </w:rPr>
        <w:t>voting.</w:t>
      </w:r>
    </w:p>
    <w:p w14:paraId="7CE62A5C" w14:textId="77777777" w:rsidR="00BC6173" w:rsidRDefault="00BC6173">
      <w:pPr>
        <w:pStyle w:val="BodyText"/>
        <w:spacing w:before="13"/>
        <w:rPr>
          <w:b/>
          <w:sz w:val="32"/>
        </w:rPr>
      </w:pPr>
    </w:p>
    <w:p w14:paraId="24F41524" w14:textId="77777777" w:rsidR="00BC6173" w:rsidRDefault="00655A4E" w:rsidP="00FA7C4C">
      <w:pPr>
        <w:pStyle w:val="Heading2"/>
        <w:numPr>
          <w:ilvl w:val="0"/>
          <w:numId w:val="6"/>
        </w:numPr>
        <w:tabs>
          <w:tab w:val="left" w:pos="336"/>
        </w:tabs>
        <w:ind w:left="335" w:hanging="236"/>
      </w:pPr>
      <w:r>
        <w:t>Appointment</w:t>
      </w:r>
      <w:r>
        <w:rPr>
          <w:spacing w:val="-4"/>
        </w:rPr>
        <w:t xml:space="preserve"> </w:t>
      </w:r>
      <w:r>
        <w:t>to,</w:t>
      </w:r>
      <w:r>
        <w:rPr>
          <w:spacing w:val="-3"/>
        </w:rPr>
        <w:t xml:space="preserve"> </w:t>
      </w:r>
      <w:r>
        <w:t>and</w:t>
      </w:r>
      <w:r>
        <w:rPr>
          <w:spacing w:val="-3"/>
        </w:rPr>
        <w:t xml:space="preserve"> </w:t>
      </w:r>
      <w:r>
        <w:t>Removal</w:t>
      </w:r>
      <w:r>
        <w:rPr>
          <w:spacing w:val="-5"/>
        </w:rPr>
        <w:t xml:space="preserve"> </w:t>
      </w:r>
      <w:r>
        <w:t>From,</w:t>
      </w:r>
      <w:r>
        <w:rPr>
          <w:spacing w:val="2"/>
        </w:rPr>
        <w:t xml:space="preserve"> </w:t>
      </w:r>
      <w:r>
        <w:t>Internal</w:t>
      </w:r>
      <w:r>
        <w:rPr>
          <w:spacing w:val="-9"/>
        </w:rPr>
        <w:t xml:space="preserve"> </w:t>
      </w:r>
      <w:r>
        <w:rPr>
          <w:spacing w:val="-2"/>
        </w:rPr>
        <w:t>Positions</w:t>
      </w:r>
    </w:p>
    <w:p w14:paraId="42DBDA86" w14:textId="77777777" w:rsidR="00BC6173" w:rsidRDefault="00BC6173">
      <w:pPr>
        <w:pStyle w:val="BodyText"/>
        <w:rPr>
          <w:b/>
          <w:i/>
        </w:rPr>
      </w:pPr>
    </w:p>
    <w:p w14:paraId="075B155C" w14:textId="77777777" w:rsidR="00BC6173" w:rsidRDefault="00BC6173">
      <w:pPr>
        <w:pStyle w:val="BodyText"/>
        <w:spacing w:before="7"/>
        <w:rPr>
          <w:b/>
          <w:i/>
          <w:sz w:val="21"/>
        </w:rPr>
      </w:pPr>
    </w:p>
    <w:p w14:paraId="4C4F1342" w14:textId="0287D52A" w:rsidR="00BC6173" w:rsidRDefault="00655A4E" w:rsidP="00FA7C4C">
      <w:pPr>
        <w:pStyle w:val="ListParagraph"/>
        <w:numPr>
          <w:ilvl w:val="1"/>
          <w:numId w:val="6"/>
        </w:numPr>
        <w:tabs>
          <w:tab w:val="left" w:pos="821"/>
        </w:tabs>
        <w:spacing w:line="355" w:lineRule="auto"/>
        <w:ind w:right="118"/>
      </w:pPr>
      <w:r>
        <w:rPr>
          <w:b/>
          <w:i/>
        </w:rPr>
        <w:t>The</w:t>
      </w:r>
      <w:r>
        <w:rPr>
          <w:b/>
          <w:i/>
          <w:spacing w:val="40"/>
        </w:rPr>
        <w:t xml:space="preserve"> </w:t>
      </w:r>
      <w:r>
        <w:rPr>
          <w:b/>
          <w:i/>
        </w:rPr>
        <w:t>Editor-in-Chief,</w:t>
      </w:r>
      <w:r>
        <w:rPr>
          <w:b/>
          <w:i/>
          <w:spacing w:val="40"/>
        </w:rPr>
        <w:t xml:space="preserve"> </w:t>
      </w:r>
      <w:r>
        <w:rPr>
          <w:b/>
          <w:i/>
        </w:rPr>
        <w:t>alongside</w:t>
      </w:r>
      <w:r>
        <w:rPr>
          <w:b/>
          <w:i/>
          <w:spacing w:val="40"/>
        </w:rPr>
        <w:t xml:space="preserve"> </w:t>
      </w:r>
      <w:r>
        <w:rPr>
          <w:b/>
          <w:i/>
        </w:rPr>
        <w:t>any</w:t>
      </w:r>
      <w:r>
        <w:rPr>
          <w:b/>
          <w:i/>
          <w:spacing w:val="40"/>
        </w:rPr>
        <w:t xml:space="preserve"> </w:t>
      </w:r>
      <w:r>
        <w:rPr>
          <w:b/>
          <w:i/>
        </w:rPr>
        <w:t>other</w:t>
      </w:r>
      <w:r>
        <w:rPr>
          <w:b/>
          <w:i/>
          <w:spacing w:val="40"/>
        </w:rPr>
        <w:t xml:space="preserve"> </w:t>
      </w:r>
      <w:r>
        <w:rPr>
          <w:b/>
          <w:i/>
        </w:rPr>
        <w:t>appropriate</w:t>
      </w:r>
      <w:r>
        <w:rPr>
          <w:b/>
          <w:i/>
          <w:spacing w:val="40"/>
        </w:rPr>
        <w:t xml:space="preserve"> </w:t>
      </w:r>
      <w:r>
        <w:rPr>
          <w:b/>
          <w:i/>
        </w:rPr>
        <w:t>Senior</w:t>
      </w:r>
      <w:r>
        <w:rPr>
          <w:b/>
          <w:i/>
          <w:spacing w:val="40"/>
        </w:rPr>
        <w:t xml:space="preserve"> </w:t>
      </w:r>
      <w:r>
        <w:rPr>
          <w:b/>
          <w:i/>
        </w:rPr>
        <w:t>Members,</w:t>
      </w:r>
      <w:r>
        <w:rPr>
          <w:b/>
          <w:i/>
          <w:spacing w:val="40"/>
        </w:rPr>
        <w:t xml:space="preserve"> </w:t>
      </w:r>
      <w:r>
        <w:t>is</w:t>
      </w:r>
      <w:r>
        <w:rPr>
          <w:spacing w:val="40"/>
        </w:rPr>
        <w:t xml:space="preserve"> </w:t>
      </w:r>
      <w:r>
        <w:t>free</w:t>
      </w:r>
      <w:r>
        <w:rPr>
          <w:spacing w:val="40"/>
        </w:rPr>
        <w:t xml:space="preserve"> </w:t>
      </w:r>
      <w:r>
        <w:t xml:space="preserve">to appoint new members to positions, promote existing members to </w:t>
      </w:r>
      <w:r w:rsidR="00340A8E">
        <w:t>positions and</w:t>
      </w:r>
      <w:r>
        <w:t xml:space="preserve"> establish new positions entirely. This does not require the consent or approval of other members.</w:t>
      </w:r>
    </w:p>
    <w:p w14:paraId="10A2A498" w14:textId="77777777" w:rsidR="00BC6173" w:rsidRDefault="00655A4E" w:rsidP="00FA7C4C">
      <w:pPr>
        <w:pStyle w:val="ListParagraph"/>
        <w:numPr>
          <w:ilvl w:val="1"/>
          <w:numId w:val="6"/>
        </w:numPr>
        <w:tabs>
          <w:tab w:val="left" w:pos="821"/>
        </w:tabs>
        <w:spacing w:before="2" w:line="355" w:lineRule="auto"/>
        <w:ind w:right="137"/>
      </w:pPr>
      <w:r>
        <w:rPr>
          <w:w w:val="105"/>
        </w:rPr>
        <w:t>An existing member can be removed from their position following a majority vote amongst Senior Members and only in cases where the Code of Ethics or the job description has been violated.</w:t>
      </w:r>
    </w:p>
    <w:p w14:paraId="4A9117FC" w14:textId="77777777" w:rsidR="00BC6173" w:rsidRDefault="00655A4E" w:rsidP="00FA7C4C">
      <w:pPr>
        <w:pStyle w:val="ListParagraph"/>
        <w:numPr>
          <w:ilvl w:val="2"/>
          <w:numId w:val="6"/>
        </w:numPr>
        <w:tabs>
          <w:tab w:val="left" w:pos="1541"/>
        </w:tabs>
        <w:spacing w:line="357" w:lineRule="auto"/>
        <w:ind w:right="133" w:hanging="360"/>
      </w:pPr>
      <w:r>
        <w:rPr>
          <w:w w:val="105"/>
        </w:rPr>
        <w:t>However,</w:t>
      </w:r>
      <w:r>
        <w:rPr>
          <w:spacing w:val="-2"/>
          <w:w w:val="105"/>
        </w:rPr>
        <w:t xml:space="preserve"> </w:t>
      </w:r>
      <w:r>
        <w:rPr>
          <w:w w:val="105"/>
        </w:rPr>
        <w:t>in</w:t>
      </w:r>
      <w:r>
        <w:rPr>
          <w:spacing w:val="-11"/>
          <w:w w:val="105"/>
        </w:rPr>
        <w:t xml:space="preserve"> </w:t>
      </w:r>
      <w:r>
        <w:rPr>
          <w:w w:val="105"/>
        </w:rPr>
        <w:t>exceptional</w:t>
      </w:r>
      <w:r>
        <w:rPr>
          <w:spacing w:val="-6"/>
          <w:w w:val="105"/>
        </w:rPr>
        <w:t xml:space="preserve"> </w:t>
      </w:r>
      <w:r>
        <w:rPr>
          <w:w w:val="105"/>
        </w:rPr>
        <w:t>cases,</w:t>
      </w:r>
      <w:r>
        <w:rPr>
          <w:spacing w:val="-7"/>
          <w:w w:val="105"/>
        </w:rPr>
        <w:t xml:space="preserve"> </w:t>
      </w:r>
      <w:r>
        <w:rPr>
          <w:w w:val="105"/>
        </w:rPr>
        <w:t>an</w:t>
      </w:r>
      <w:r>
        <w:rPr>
          <w:spacing w:val="-11"/>
          <w:w w:val="105"/>
        </w:rPr>
        <w:t xml:space="preserve"> </w:t>
      </w:r>
      <w:r>
        <w:rPr>
          <w:w w:val="105"/>
        </w:rPr>
        <w:t>existing</w:t>
      </w:r>
      <w:r>
        <w:rPr>
          <w:spacing w:val="-14"/>
          <w:w w:val="105"/>
        </w:rPr>
        <w:t xml:space="preserve"> </w:t>
      </w:r>
      <w:r>
        <w:rPr>
          <w:w w:val="105"/>
        </w:rPr>
        <w:t>member</w:t>
      </w:r>
      <w:r>
        <w:rPr>
          <w:spacing w:val="-7"/>
          <w:w w:val="105"/>
        </w:rPr>
        <w:t xml:space="preserve"> </w:t>
      </w:r>
      <w:r>
        <w:rPr>
          <w:w w:val="105"/>
        </w:rPr>
        <w:t>can</w:t>
      </w:r>
      <w:r>
        <w:rPr>
          <w:spacing w:val="-8"/>
          <w:w w:val="105"/>
        </w:rPr>
        <w:t xml:space="preserve"> </w:t>
      </w:r>
      <w:r>
        <w:rPr>
          <w:w w:val="105"/>
        </w:rPr>
        <w:t>be</w:t>
      </w:r>
      <w:r>
        <w:rPr>
          <w:spacing w:val="-11"/>
          <w:w w:val="105"/>
        </w:rPr>
        <w:t xml:space="preserve"> </w:t>
      </w:r>
      <w:r>
        <w:rPr>
          <w:w w:val="105"/>
        </w:rPr>
        <w:t>removed</w:t>
      </w:r>
      <w:r>
        <w:rPr>
          <w:spacing w:val="-9"/>
          <w:w w:val="105"/>
        </w:rPr>
        <w:t xml:space="preserve"> </w:t>
      </w:r>
      <w:r>
        <w:rPr>
          <w:w w:val="105"/>
        </w:rPr>
        <w:t>from</w:t>
      </w:r>
      <w:r>
        <w:rPr>
          <w:spacing w:val="-14"/>
          <w:w w:val="105"/>
        </w:rPr>
        <w:t xml:space="preserve"> </w:t>
      </w:r>
      <w:r>
        <w:rPr>
          <w:w w:val="105"/>
        </w:rPr>
        <w:t>their position by the Editor-in-Chief alone.</w:t>
      </w:r>
    </w:p>
    <w:p w14:paraId="3B52044D" w14:textId="77777777" w:rsidR="00BC6173" w:rsidRDefault="00BC6173">
      <w:pPr>
        <w:pStyle w:val="BodyText"/>
        <w:spacing w:before="11"/>
        <w:rPr>
          <w:sz w:val="31"/>
        </w:rPr>
      </w:pPr>
    </w:p>
    <w:p w14:paraId="01A523A0" w14:textId="77C6021D" w:rsidR="00FA7C4C" w:rsidRDefault="00FA7C4C" w:rsidP="00FA7C4C">
      <w:pPr>
        <w:tabs>
          <w:tab w:val="left" w:pos="821"/>
        </w:tabs>
        <w:spacing w:before="66" w:line="357" w:lineRule="auto"/>
        <w:ind w:right="159"/>
      </w:pPr>
    </w:p>
    <w:p w14:paraId="23CAE2A4" w14:textId="499E4F8C" w:rsidR="00FA7C4C" w:rsidRPr="00FA7C4C" w:rsidRDefault="00FA7C4C" w:rsidP="00FA7C4C">
      <w:pPr>
        <w:pStyle w:val="ListParagraph"/>
        <w:numPr>
          <w:ilvl w:val="0"/>
          <w:numId w:val="3"/>
        </w:numPr>
        <w:tabs>
          <w:tab w:val="left" w:pos="821"/>
        </w:tabs>
        <w:spacing w:before="66" w:line="357" w:lineRule="auto"/>
        <w:ind w:right="159"/>
        <w:rPr>
          <w:b/>
          <w:bCs/>
          <w:i/>
          <w:iCs/>
        </w:rPr>
      </w:pPr>
      <w:r w:rsidRPr="00FA7C4C">
        <w:rPr>
          <w:b/>
          <w:bCs/>
          <w:i/>
          <w:iCs/>
        </w:rPr>
        <w:lastRenderedPageBreak/>
        <w:t>Welfare</w:t>
      </w:r>
    </w:p>
    <w:p w14:paraId="4EC23F21" w14:textId="1C94D4E9" w:rsidR="00FA7C4C" w:rsidRDefault="00FA7C4C" w:rsidP="00FA7C4C">
      <w:pPr>
        <w:numPr>
          <w:ilvl w:val="1"/>
          <w:numId w:val="3"/>
        </w:numPr>
        <w:shd w:val="clear" w:color="auto" w:fill="FFFFFF"/>
        <w:spacing w:before="200"/>
      </w:pPr>
      <w:r w:rsidRPr="00FA7C4C">
        <w:t>The Broad is not responsible for the conduct of its members but does have a responsibility to protect the welfare of all volunteers, team members, and writers.</w:t>
      </w:r>
    </w:p>
    <w:p w14:paraId="14B8B59B" w14:textId="77777777" w:rsidR="00FA7C4C" w:rsidRPr="00FA7C4C" w:rsidRDefault="00FA7C4C" w:rsidP="00FA7C4C">
      <w:pPr>
        <w:shd w:val="clear" w:color="auto" w:fill="FFFFFF"/>
        <w:spacing w:before="200"/>
        <w:ind w:left="700"/>
      </w:pPr>
    </w:p>
    <w:p w14:paraId="0CFCA876" w14:textId="0D1BAF50" w:rsidR="00FA7C4C" w:rsidRDefault="00FA7C4C" w:rsidP="00FA7C4C">
      <w:pPr>
        <w:numPr>
          <w:ilvl w:val="1"/>
          <w:numId w:val="3"/>
        </w:numPr>
        <w:shd w:val="clear" w:color="auto" w:fill="FFFFFF"/>
      </w:pPr>
      <w:r w:rsidRPr="00FA7C4C">
        <w:t xml:space="preserve">Complaints can be reported to the Secretary via a confidential complaints </w:t>
      </w:r>
      <w:proofErr w:type="spellStart"/>
      <w:r w:rsidRPr="00FA7C4C">
        <w:t>form</w:t>
      </w:r>
      <w:proofErr w:type="spellEnd"/>
      <w:r w:rsidRPr="00FA7C4C">
        <w:t xml:space="preserve"> which can be found in the ‘About us’ section of the website. This form accounts for complaints with The Broad itself and its policies or with issues of bullying / harassment within the team.</w:t>
      </w:r>
    </w:p>
    <w:p w14:paraId="697F12EC" w14:textId="77777777" w:rsidR="00FA7C4C" w:rsidRDefault="00FA7C4C" w:rsidP="00FA7C4C">
      <w:pPr>
        <w:pStyle w:val="ListParagraph"/>
      </w:pPr>
    </w:p>
    <w:p w14:paraId="7A2145C8" w14:textId="77777777" w:rsidR="00FA7C4C" w:rsidRPr="00FA7C4C" w:rsidRDefault="00FA7C4C" w:rsidP="00FA7C4C">
      <w:pPr>
        <w:shd w:val="clear" w:color="auto" w:fill="FFFFFF"/>
        <w:ind w:left="700"/>
      </w:pPr>
    </w:p>
    <w:p w14:paraId="7DB3D5F3" w14:textId="4F89BE40" w:rsidR="00FA7C4C" w:rsidRDefault="00FA7C4C" w:rsidP="00FA7C4C">
      <w:pPr>
        <w:pStyle w:val="ListParagraph"/>
        <w:numPr>
          <w:ilvl w:val="1"/>
          <w:numId w:val="3"/>
        </w:numPr>
        <w:shd w:val="clear" w:color="auto" w:fill="FFFFFF"/>
      </w:pPr>
      <w:r w:rsidRPr="00FA7C4C">
        <w:t>Complaints will be confidentially handled by the Secretary and Editor-In-Chief. All complaints will be taken seriously.</w:t>
      </w:r>
    </w:p>
    <w:p w14:paraId="72547DFB" w14:textId="2E71F321" w:rsidR="00FA7C4C" w:rsidRDefault="00FA7C4C" w:rsidP="00FA7C4C">
      <w:pPr>
        <w:pStyle w:val="ListParagraph"/>
        <w:shd w:val="clear" w:color="auto" w:fill="FFFFFF"/>
        <w:ind w:left="1420" w:firstLine="0"/>
      </w:pPr>
    </w:p>
    <w:p w14:paraId="0C172CA0" w14:textId="0B6CADF3" w:rsidR="00FA7C4C" w:rsidRDefault="00FA7C4C" w:rsidP="00FA7C4C">
      <w:pPr>
        <w:pStyle w:val="ListParagraph"/>
        <w:numPr>
          <w:ilvl w:val="1"/>
          <w:numId w:val="3"/>
        </w:numPr>
        <w:shd w:val="clear" w:color="auto" w:fill="FFFFFF"/>
      </w:pPr>
      <w:r w:rsidRPr="00FA7C4C">
        <w:t xml:space="preserve">The Editor-In-Chief reserves the right to take </w:t>
      </w:r>
      <w:proofErr w:type="gramStart"/>
      <w:r w:rsidRPr="00FA7C4C">
        <w:t>a number of</w:t>
      </w:r>
      <w:proofErr w:type="gramEnd"/>
      <w:r w:rsidRPr="00FA7C4C">
        <w:t xml:space="preserve"> steps in light of complaints or welfare concerns including but not limited to:</w:t>
      </w:r>
    </w:p>
    <w:p w14:paraId="635A0763" w14:textId="77777777" w:rsidR="00FA7C4C" w:rsidRPr="00FA7C4C" w:rsidRDefault="00FA7C4C" w:rsidP="00FA7C4C">
      <w:pPr>
        <w:shd w:val="clear" w:color="auto" w:fill="FFFFFF"/>
      </w:pPr>
    </w:p>
    <w:p w14:paraId="7231C645" w14:textId="79E1E25B" w:rsidR="00FA7C4C" w:rsidRDefault="00FA7C4C" w:rsidP="00FA7C4C">
      <w:pPr>
        <w:pStyle w:val="ListParagraph"/>
        <w:numPr>
          <w:ilvl w:val="2"/>
          <w:numId w:val="3"/>
        </w:numPr>
        <w:shd w:val="clear" w:color="auto" w:fill="FFFFFF"/>
      </w:pPr>
      <w:r>
        <w:t xml:space="preserve">Warning system </w:t>
      </w:r>
    </w:p>
    <w:p w14:paraId="7017A481" w14:textId="5F15D320" w:rsidR="00FA7C4C" w:rsidRPr="00FA7C4C" w:rsidRDefault="00FA7C4C" w:rsidP="00FA7C4C">
      <w:pPr>
        <w:pStyle w:val="ListParagraph"/>
        <w:numPr>
          <w:ilvl w:val="2"/>
          <w:numId w:val="3"/>
        </w:numPr>
        <w:shd w:val="clear" w:color="auto" w:fill="FFFFFF"/>
      </w:pPr>
      <w:r w:rsidRPr="00FA7C4C">
        <w:t>Exclusion from the team or prohibition of future involvement with The Broad.</w:t>
      </w:r>
    </w:p>
    <w:p w14:paraId="560ED369" w14:textId="493F77E2" w:rsidR="00FA7C4C" w:rsidRPr="00FA7C4C" w:rsidRDefault="00FA7C4C" w:rsidP="00FA7C4C">
      <w:pPr>
        <w:pStyle w:val="ListParagraph"/>
        <w:numPr>
          <w:ilvl w:val="2"/>
          <w:numId w:val="3"/>
        </w:numPr>
        <w:shd w:val="clear" w:color="auto" w:fill="FFFFFF"/>
        <w:spacing w:after="200"/>
      </w:pPr>
      <w:r w:rsidRPr="00FA7C4C">
        <w:t xml:space="preserve">Communication with authorities or external safeguarding teams where necessary. </w:t>
      </w:r>
    </w:p>
    <w:p w14:paraId="11D14860" w14:textId="77777777" w:rsidR="00FA7C4C" w:rsidRDefault="00FA7C4C" w:rsidP="00FA7C4C">
      <w:pPr>
        <w:shd w:val="clear" w:color="auto" w:fill="FFFFFF"/>
        <w:spacing w:before="200" w:after="200"/>
        <w:rPr>
          <w:sz w:val="17"/>
          <w:szCs w:val="17"/>
        </w:rPr>
      </w:pPr>
    </w:p>
    <w:p w14:paraId="24D24D90" w14:textId="77777777" w:rsidR="00FA7C4C" w:rsidRPr="00FA7C4C" w:rsidRDefault="00FA7C4C" w:rsidP="00FA7C4C">
      <w:pPr>
        <w:shd w:val="clear" w:color="auto" w:fill="FFFFFF"/>
        <w:rPr>
          <w:b/>
          <w:i/>
          <w:iCs/>
        </w:rPr>
      </w:pPr>
      <w:r w:rsidRPr="00FA7C4C">
        <w:rPr>
          <w:b/>
          <w:i/>
          <w:iCs/>
        </w:rPr>
        <w:t xml:space="preserve">11. Point of Contact </w:t>
      </w:r>
    </w:p>
    <w:p w14:paraId="625345D1" w14:textId="1D826D6E" w:rsidR="00FA7C4C" w:rsidRDefault="00FA7C4C" w:rsidP="00FA7C4C">
      <w:pPr>
        <w:pStyle w:val="ListParagraph"/>
        <w:tabs>
          <w:tab w:val="left" w:pos="821"/>
        </w:tabs>
        <w:spacing w:before="66" w:line="357" w:lineRule="auto"/>
        <w:ind w:left="700" w:right="159" w:firstLine="0"/>
        <w:jc w:val="center"/>
      </w:pPr>
    </w:p>
    <w:p w14:paraId="1591BFD5" w14:textId="77777777" w:rsidR="00FA7C4C" w:rsidRPr="00FA7C4C" w:rsidRDefault="00FA7C4C" w:rsidP="00FA7C4C">
      <w:pPr>
        <w:numPr>
          <w:ilvl w:val="0"/>
          <w:numId w:val="8"/>
        </w:numPr>
        <w:shd w:val="clear" w:color="auto" w:fill="FFFFFF"/>
        <w:rPr>
          <w:bCs/>
        </w:rPr>
      </w:pPr>
      <w:r w:rsidRPr="00FA7C4C">
        <w:rPr>
          <w:bCs/>
        </w:rPr>
        <w:t xml:space="preserve">All questions and concerns regarding this document are to be directed to the Editor-In-Chief at </w:t>
      </w:r>
      <w:hyperlink r:id="rId13">
        <w:r w:rsidRPr="00FA7C4C">
          <w:rPr>
            <w:bCs/>
            <w:color w:val="1155CC"/>
            <w:u w:val="single"/>
          </w:rPr>
          <w:t>editor@thebroadonline.com</w:t>
        </w:r>
      </w:hyperlink>
      <w:r w:rsidRPr="00FA7C4C">
        <w:rPr>
          <w:bCs/>
        </w:rPr>
        <w:t xml:space="preserve"> or the Secretary at </w:t>
      </w:r>
      <w:hyperlink r:id="rId14">
        <w:r w:rsidRPr="00FA7C4C">
          <w:rPr>
            <w:bCs/>
            <w:color w:val="1155CC"/>
            <w:u w:val="single"/>
          </w:rPr>
          <w:t>admin@thebroadonline.com</w:t>
        </w:r>
      </w:hyperlink>
      <w:r w:rsidRPr="00FA7C4C">
        <w:rPr>
          <w:bCs/>
        </w:rPr>
        <w:t xml:space="preserve"> </w:t>
      </w:r>
    </w:p>
    <w:p w14:paraId="2FACDC72" w14:textId="77777777" w:rsidR="00FA7C4C" w:rsidRDefault="00FA7C4C" w:rsidP="00FA7C4C">
      <w:pPr>
        <w:pStyle w:val="ListParagraph"/>
        <w:tabs>
          <w:tab w:val="left" w:pos="821"/>
        </w:tabs>
        <w:spacing w:before="66" w:line="357" w:lineRule="auto"/>
        <w:ind w:left="700" w:right="159" w:firstLine="0"/>
        <w:jc w:val="left"/>
      </w:pPr>
    </w:p>
    <w:sectPr w:rsidR="00FA7C4C">
      <w:pgSz w:w="12240" w:h="15840"/>
      <w:pgMar w:top="182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2000"/>
    <w:multiLevelType w:val="hybridMultilevel"/>
    <w:tmpl w:val="3CE201EA"/>
    <w:lvl w:ilvl="0" w:tplc="11F0882A">
      <w:start w:val="8"/>
      <w:numFmt w:val="decimal"/>
      <w:lvlText w:val="%1."/>
      <w:lvlJc w:val="left"/>
      <w:pPr>
        <w:ind w:left="459" w:hanging="360"/>
      </w:pPr>
      <w:rPr>
        <w:rFonts w:hint="default"/>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1" w15:restartNumberingAfterBreak="0">
    <w:nsid w:val="20FC14E7"/>
    <w:multiLevelType w:val="hybridMultilevel"/>
    <w:tmpl w:val="FFA2A95A"/>
    <w:lvl w:ilvl="0" w:tplc="A1E20D3A">
      <w:start w:val="1"/>
      <w:numFmt w:val="decimal"/>
      <w:lvlText w:val="%1."/>
      <w:lvlJc w:val="left"/>
      <w:pPr>
        <w:ind w:left="821" w:hanging="361"/>
        <w:jc w:val="right"/>
      </w:pPr>
      <w:rPr>
        <w:rFonts w:ascii="Palatino Linotype" w:eastAsia="Palatino Linotype" w:hAnsi="Palatino Linotype" w:cs="Palatino Linotype" w:hint="default"/>
        <w:b/>
        <w:bCs/>
        <w:i/>
        <w:iCs/>
        <w:w w:val="100"/>
        <w:sz w:val="22"/>
        <w:szCs w:val="22"/>
        <w:lang w:val="en-US" w:eastAsia="en-US" w:bidi="ar-SA"/>
      </w:rPr>
    </w:lvl>
    <w:lvl w:ilvl="1" w:tplc="D6F62DE2">
      <w:start w:val="1"/>
      <w:numFmt w:val="decimal"/>
      <w:lvlText w:val="%2."/>
      <w:lvlJc w:val="left"/>
      <w:pPr>
        <w:ind w:left="821" w:hanging="361"/>
        <w:jc w:val="left"/>
      </w:pPr>
      <w:rPr>
        <w:rFonts w:hint="default"/>
        <w:spacing w:val="-1"/>
        <w:w w:val="105"/>
        <w:lang w:val="en-US" w:eastAsia="en-US" w:bidi="ar-SA"/>
      </w:rPr>
    </w:lvl>
    <w:lvl w:ilvl="2" w:tplc="A706283C">
      <w:start w:val="1"/>
      <w:numFmt w:val="lowerLetter"/>
      <w:lvlText w:val="%3."/>
      <w:lvlJc w:val="left"/>
      <w:pPr>
        <w:ind w:left="1541" w:hanging="361"/>
        <w:jc w:val="left"/>
      </w:pPr>
      <w:rPr>
        <w:rFonts w:ascii="Palatino Linotype" w:eastAsia="Palatino Linotype" w:hAnsi="Palatino Linotype" w:cs="Palatino Linotype" w:hint="default"/>
        <w:b w:val="0"/>
        <w:bCs w:val="0"/>
        <w:i w:val="0"/>
        <w:iCs w:val="0"/>
        <w:w w:val="100"/>
        <w:sz w:val="22"/>
        <w:szCs w:val="22"/>
        <w:lang w:val="en-US" w:eastAsia="en-US" w:bidi="ar-SA"/>
      </w:rPr>
    </w:lvl>
    <w:lvl w:ilvl="3" w:tplc="E9309BC6">
      <w:start w:val="1"/>
      <w:numFmt w:val="lowerRoman"/>
      <w:lvlText w:val="%4."/>
      <w:lvlJc w:val="left"/>
      <w:pPr>
        <w:ind w:left="2261" w:hanging="361"/>
        <w:jc w:val="right"/>
      </w:pPr>
      <w:rPr>
        <w:rFonts w:ascii="Palatino Linotype" w:eastAsia="Palatino Linotype" w:hAnsi="Palatino Linotype" w:cs="Palatino Linotype" w:hint="default"/>
        <w:b w:val="0"/>
        <w:bCs w:val="0"/>
        <w:i w:val="0"/>
        <w:iCs w:val="0"/>
        <w:spacing w:val="-2"/>
        <w:w w:val="100"/>
        <w:sz w:val="22"/>
        <w:szCs w:val="22"/>
        <w:lang w:val="en-US" w:eastAsia="en-US" w:bidi="ar-SA"/>
      </w:rPr>
    </w:lvl>
    <w:lvl w:ilvl="4" w:tplc="6E169BE8">
      <w:numFmt w:val="bullet"/>
      <w:lvlText w:val="•"/>
      <w:lvlJc w:val="left"/>
      <w:pPr>
        <w:ind w:left="4095" w:hanging="361"/>
      </w:pPr>
      <w:rPr>
        <w:rFonts w:hint="default"/>
        <w:lang w:val="en-US" w:eastAsia="en-US" w:bidi="ar-SA"/>
      </w:rPr>
    </w:lvl>
    <w:lvl w:ilvl="5" w:tplc="7B8AC4DE">
      <w:numFmt w:val="bullet"/>
      <w:lvlText w:val="•"/>
      <w:lvlJc w:val="left"/>
      <w:pPr>
        <w:ind w:left="5012" w:hanging="361"/>
      </w:pPr>
      <w:rPr>
        <w:rFonts w:hint="default"/>
        <w:lang w:val="en-US" w:eastAsia="en-US" w:bidi="ar-SA"/>
      </w:rPr>
    </w:lvl>
    <w:lvl w:ilvl="6" w:tplc="F070B5F2">
      <w:numFmt w:val="bullet"/>
      <w:lvlText w:val="•"/>
      <w:lvlJc w:val="left"/>
      <w:pPr>
        <w:ind w:left="5930" w:hanging="361"/>
      </w:pPr>
      <w:rPr>
        <w:rFonts w:hint="default"/>
        <w:lang w:val="en-US" w:eastAsia="en-US" w:bidi="ar-SA"/>
      </w:rPr>
    </w:lvl>
    <w:lvl w:ilvl="7" w:tplc="A6B4D1A4">
      <w:numFmt w:val="bullet"/>
      <w:lvlText w:val="•"/>
      <w:lvlJc w:val="left"/>
      <w:pPr>
        <w:ind w:left="6847" w:hanging="361"/>
      </w:pPr>
      <w:rPr>
        <w:rFonts w:hint="default"/>
        <w:lang w:val="en-US" w:eastAsia="en-US" w:bidi="ar-SA"/>
      </w:rPr>
    </w:lvl>
    <w:lvl w:ilvl="8" w:tplc="0B1A2588">
      <w:numFmt w:val="bullet"/>
      <w:lvlText w:val="•"/>
      <w:lvlJc w:val="left"/>
      <w:pPr>
        <w:ind w:left="7765" w:hanging="361"/>
      </w:pPr>
      <w:rPr>
        <w:rFonts w:hint="default"/>
        <w:lang w:val="en-US" w:eastAsia="en-US" w:bidi="ar-SA"/>
      </w:rPr>
    </w:lvl>
  </w:abstractNum>
  <w:abstractNum w:abstractNumId="2" w15:restartNumberingAfterBreak="0">
    <w:nsid w:val="2DA00681"/>
    <w:multiLevelType w:val="hybridMultilevel"/>
    <w:tmpl w:val="D3CE0C06"/>
    <w:lvl w:ilvl="0" w:tplc="CE74AF26">
      <w:start w:val="8"/>
      <w:numFmt w:val="decimal"/>
      <w:lvlText w:val="%1."/>
      <w:lvlJc w:val="left"/>
      <w:pPr>
        <w:ind w:left="1060" w:hanging="36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3" w15:restartNumberingAfterBreak="0">
    <w:nsid w:val="528F7DD3"/>
    <w:multiLevelType w:val="multilevel"/>
    <w:tmpl w:val="91980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53C14E5"/>
    <w:multiLevelType w:val="hybridMultilevel"/>
    <w:tmpl w:val="DD1E835A"/>
    <w:lvl w:ilvl="0" w:tplc="BE0449F6">
      <w:start w:val="8"/>
      <w:numFmt w:val="decimal"/>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5" w15:restartNumberingAfterBreak="0">
    <w:nsid w:val="5E940B6B"/>
    <w:multiLevelType w:val="hybridMultilevel"/>
    <w:tmpl w:val="DBC6D52C"/>
    <w:lvl w:ilvl="0" w:tplc="F372EEA6">
      <w:start w:val="9"/>
      <w:numFmt w:val="decimal"/>
      <w:lvlText w:val="%1."/>
      <w:lvlJc w:val="left"/>
      <w:pPr>
        <w:ind w:left="700" w:hanging="360"/>
      </w:pPr>
      <w:rPr>
        <w:rFonts w:hint="default"/>
      </w:rPr>
    </w:lvl>
    <w:lvl w:ilvl="1" w:tplc="08090019">
      <w:start w:val="1"/>
      <w:numFmt w:val="lowerLetter"/>
      <w:lvlText w:val="%2."/>
      <w:lvlJc w:val="left"/>
      <w:pPr>
        <w:ind w:left="1420" w:hanging="360"/>
      </w:pPr>
    </w:lvl>
    <w:lvl w:ilvl="2" w:tplc="0809001B">
      <w:start w:val="1"/>
      <w:numFmt w:val="lowerRoman"/>
      <w:lvlText w:val="%3."/>
      <w:lvlJc w:val="right"/>
      <w:pPr>
        <w:ind w:left="2140" w:hanging="180"/>
      </w:pPr>
    </w:lvl>
    <w:lvl w:ilvl="3" w:tplc="0809000F">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6" w15:restartNumberingAfterBreak="0">
    <w:nsid w:val="6ED369AE"/>
    <w:multiLevelType w:val="hybridMultilevel"/>
    <w:tmpl w:val="4118A75C"/>
    <w:lvl w:ilvl="0" w:tplc="07A47872">
      <w:start w:val="2"/>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C906B6"/>
    <w:multiLevelType w:val="multilevel"/>
    <w:tmpl w:val="35C066B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7E1948CF"/>
    <w:multiLevelType w:val="hybridMultilevel"/>
    <w:tmpl w:val="C02034FE"/>
    <w:lvl w:ilvl="0" w:tplc="5896FE00">
      <w:start w:val="1"/>
      <w:numFmt w:val="decimal"/>
      <w:lvlText w:val="%1."/>
      <w:lvlJc w:val="left"/>
      <w:pPr>
        <w:ind w:left="821" w:hanging="361"/>
        <w:jc w:val="left"/>
      </w:pPr>
      <w:rPr>
        <w:rFonts w:ascii="Palatino Linotype" w:eastAsia="Palatino Linotype" w:hAnsi="Palatino Linotype" w:cs="Palatino Linotype" w:hint="default"/>
        <w:b w:val="0"/>
        <w:bCs w:val="0"/>
        <w:i w:val="0"/>
        <w:iCs w:val="0"/>
        <w:spacing w:val="-2"/>
        <w:w w:val="80"/>
        <w:sz w:val="22"/>
        <w:szCs w:val="22"/>
        <w:lang w:val="en-US" w:eastAsia="en-US" w:bidi="ar-SA"/>
      </w:rPr>
    </w:lvl>
    <w:lvl w:ilvl="1" w:tplc="E9BEAF76">
      <w:numFmt w:val="bullet"/>
      <w:lvlText w:val="•"/>
      <w:lvlJc w:val="left"/>
      <w:pPr>
        <w:ind w:left="1698" w:hanging="361"/>
      </w:pPr>
      <w:rPr>
        <w:rFonts w:hint="default"/>
        <w:lang w:val="en-US" w:eastAsia="en-US" w:bidi="ar-SA"/>
      </w:rPr>
    </w:lvl>
    <w:lvl w:ilvl="2" w:tplc="ACEA147E">
      <w:numFmt w:val="bullet"/>
      <w:lvlText w:val="•"/>
      <w:lvlJc w:val="left"/>
      <w:pPr>
        <w:ind w:left="2576" w:hanging="361"/>
      </w:pPr>
      <w:rPr>
        <w:rFonts w:hint="default"/>
        <w:lang w:val="en-US" w:eastAsia="en-US" w:bidi="ar-SA"/>
      </w:rPr>
    </w:lvl>
    <w:lvl w:ilvl="3" w:tplc="7F4E2F9C">
      <w:numFmt w:val="bullet"/>
      <w:lvlText w:val="•"/>
      <w:lvlJc w:val="left"/>
      <w:pPr>
        <w:ind w:left="3454" w:hanging="361"/>
      </w:pPr>
      <w:rPr>
        <w:rFonts w:hint="default"/>
        <w:lang w:val="en-US" w:eastAsia="en-US" w:bidi="ar-SA"/>
      </w:rPr>
    </w:lvl>
    <w:lvl w:ilvl="4" w:tplc="EC283FC2">
      <w:numFmt w:val="bullet"/>
      <w:lvlText w:val="•"/>
      <w:lvlJc w:val="left"/>
      <w:pPr>
        <w:ind w:left="4332" w:hanging="361"/>
      </w:pPr>
      <w:rPr>
        <w:rFonts w:hint="default"/>
        <w:lang w:val="en-US" w:eastAsia="en-US" w:bidi="ar-SA"/>
      </w:rPr>
    </w:lvl>
    <w:lvl w:ilvl="5" w:tplc="42A4172E">
      <w:numFmt w:val="bullet"/>
      <w:lvlText w:val="•"/>
      <w:lvlJc w:val="left"/>
      <w:pPr>
        <w:ind w:left="5210" w:hanging="361"/>
      </w:pPr>
      <w:rPr>
        <w:rFonts w:hint="default"/>
        <w:lang w:val="en-US" w:eastAsia="en-US" w:bidi="ar-SA"/>
      </w:rPr>
    </w:lvl>
    <w:lvl w:ilvl="6" w:tplc="A38EEFD2">
      <w:numFmt w:val="bullet"/>
      <w:lvlText w:val="•"/>
      <w:lvlJc w:val="left"/>
      <w:pPr>
        <w:ind w:left="6088" w:hanging="361"/>
      </w:pPr>
      <w:rPr>
        <w:rFonts w:hint="default"/>
        <w:lang w:val="en-US" w:eastAsia="en-US" w:bidi="ar-SA"/>
      </w:rPr>
    </w:lvl>
    <w:lvl w:ilvl="7" w:tplc="E76A80FA">
      <w:numFmt w:val="bullet"/>
      <w:lvlText w:val="•"/>
      <w:lvlJc w:val="left"/>
      <w:pPr>
        <w:ind w:left="6966" w:hanging="361"/>
      </w:pPr>
      <w:rPr>
        <w:rFonts w:hint="default"/>
        <w:lang w:val="en-US" w:eastAsia="en-US" w:bidi="ar-SA"/>
      </w:rPr>
    </w:lvl>
    <w:lvl w:ilvl="8" w:tplc="54D265B0">
      <w:numFmt w:val="bullet"/>
      <w:lvlText w:val="•"/>
      <w:lvlJc w:val="left"/>
      <w:pPr>
        <w:ind w:left="7844" w:hanging="361"/>
      </w:pPr>
      <w:rPr>
        <w:rFonts w:hint="default"/>
        <w:lang w:val="en-US" w:eastAsia="en-US" w:bidi="ar-SA"/>
      </w:rPr>
    </w:lvl>
  </w:abstractNum>
  <w:num w:numId="1" w16cid:durableId="1521117386">
    <w:abstractNumId w:val="8"/>
  </w:num>
  <w:num w:numId="2" w16cid:durableId="647977257">
    <w:abstractNumId w:val="1"/>
  </w:num>
  <w:num w:numId="3" w16cid:durableId="51316442">
    <w:abstractNumId w:val="5"/>
  </w:num>
  <w:num w:numId="4" w16cid:durableId="1016889174">
    <w:abstractNumId w:val="2"/>
  </w:num>
  <w:num w:numId="5" w16cid:durableId="850294370">
    <w:abstractNumId w:val="4"/>
  </w:num>
  <w:num w:numId="6" w16cid:durableId="890724254">
    <w:abstractNumId w:val="6"/>
  </w:num>
  <w:num w:numId="7" w16cid:durableId="515996840">
    <w:abstractNumId w:val="7"/>
  </w:num>
  <w:num w:numId="8" w16cid:durableId="1973558167">
    <w:abstractNumId w:val="3"/>
  </w:num>
  <w:num w:numId="9" w16cid:durableId="1950578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73"/>
    <w:rsid w:val="001C671E"/>
    <w:rsid w:val="00340A8E"/>
    <w:rsid w:val="00350E79"/>
    <w:rsid w:val="004167DB"/>
    <w:rsid w:val="00655A4E"/>
    <w:rsid w:val="007F0A21"/>
    <w:rsid w:val="00B03522"/>
    <w:rsid w:val="00BC6173"/>
    <w:rsid w:val="00D41309"/>
    <w:rsid w:val="00F11E2A"/>
    <w:rsid w:val="00FA7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1DD05"/>
  <w15:docId w15:val="{B5EE2936-4F4A-4544-8E78-DB46534A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rPr>
  </w:style>
  <w:style w:type="paragraph" w:styleId="Heading1">
    <w:name w:val="heading 1"/>
    <w:basedOn w:val="Normal"/>
    <w:uiPriority w:val="9"/>
    <w:qFormat/>
    <w:pPr>
      <w:ind w:left="821" w:hanging="361"/>
      <w:jc w:val="both"/>
      <w:outlineLvl w:val="0"/>
    </w:pPr>
    <w:rPr>
      <w:b/>
      <w:bCs/>
    </w:rPr>
  </w:style>
  <w:style w:type="paragraph" w:styleId="Heading2">
    <w:name w:val="heading 2"/>
    <w:basedOn w:val="Normal"/>
    <w:uiPriority w:val="9"/>
    <w:unhideWhenUsed/>
    <w:qFormat/>
    <w:pPr>
      <w:ind w:left="335" w:hanging="236"/>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7"/>
      <w:ind w:left="1822" w:right="1865"/>
      <w:jc w:val="center"/>
    </w:pPr>
    <w:rPr>
      <w:rFonts w:ascii="Times New Roman" w:eastAsia="Times New Roman" w:hAnsi="Times New Roman" w:cs="Times New Roman"/>
      <w:b/>
      <w:bCs/>
      <w:sz w:val="52"/>
      <w:szCs w:val="52"/>
      <w:u w:val="single" w:color="000000"/>
    </w:rPr>
  </w:style>
  <w:style w:type="paragraph" w:styleId="ListParagraph">
    <w:name w:val="List Paragraph"/>
    <w:basedOn w:val="Normal"/>
    <w:uiPriority w:val="1"/>
    <w:qFormat/>
    <w:pPr>
      <w:ind w:left="821" w:hanging="361"/>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03522"/>
    <w:rPr>
      <w:color w:val="0000FF" w:themeColor="hyperlink"/>
      <w:u w:val="single"/>
    </w:rPr>
  </w:style>
  <w:style w:type="character" w:styleId="UnresolvedMention">
    <w:name w:val="Unresolved Mention"/>
    <w:basedOn w:val="DefaultParagraphFont"/>
    <w:uiPriority w:val="99"/>
    <w:semiHidden/>
    <w:unhideWhenUsed/>
    <w:rsid w:val="00B03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qualityhumanrights.com/en/equality-act/protected-characteristics" TargetMode="External"/><Relationship Id="rId13" Type="http://schemas.openxmlformats.org/officeDocument/2006/relationships/hyperlink" Target="mailto:editor@thebroadonline.com" TargetMode="External"/><Relationship Id="rId3" Type="http://schemas.openxmlformats.org/officeDocument/2006/relationships/settings" Target="settings.xml"/><Relationship Id="rId7" Type="http://schemas.openxmlformats.org/officeDocument/2006/relationships/hyperlink" Target="https://www.equalityhumanrights.com/en/equality-act/protected-characteristics" TargetMode="External"/><Relationship Id="rId12" Type="http://schemas.openxmlformats.org/officeDocument/2006/relationships/hyperlink" Target="https://www.linkedin.com/company/the-broad-onlin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dmin@thebroadonline.com" TargetMode="External"/><Relationship Id="rId11" Type="http://schemas.openxmlformats.org/officeDocument/2006/relationships/hyperlink" Target="https://www.linkedin.com/company/the-broad-onlin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facebook.com/TheBroadOnline" TargetMode="External"/><Relationship Id="rId4" Type="http://schemas.openxmlformats.org/officeDocument/2006/relationships/webSettings" Target="webSettings.xml"/><Relationship Id="rId9" Type="http://schemas.openxmlformats.org/officeDocument/2006/relationships/hyperlink" Target="https://www.spj.org/ethicscode.asp" TargetMode="External"/><Relationship Id="rId14" Type="http://schemas.openxmlformats.org/officeDocument/2006/relationships/hyperlink" Target="mailto:admin@thebroad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2444</Words>
  <Characters>13934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galligan</dc:creator>
  <cp:lastModifiedBy>Lauren Galligan</cp:lastModifiedBy>
  <cp:revision>2</cp:revision>
  <dcterms:created xsi:type="dcterms:W3CDTF">2023-01-02T20:27:00Z</dcterms:created>
  <dcterms:modified xsi:type="dcterms:W3CDTF">2023-01-02T20:27:00Z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2022-01-15T00:00:00Z</vt:filetime>
  </property>
  <property fmtid="{D5CDD505-2E9C-101B-9397-08002B2CF9AE}" pid="3" name="Creator">
    <vt:lpwstr>Microsoft® Word for Microsoft 365</vt:lpwstr>
  </property>
  <property fmtid="{D5CDD505-2E9C-101B-9397-08002B2CF9AE}" pid="4" name="LastSaved">
    <vt:filetime>2022-11-07T00:00:00Z</vt:filetime>
  </property>
  <property fmtid="{D5CDD505-2E9C-101B-9397-08002B2CF9AE}" pid="5" name="Producer">
    <vt:lpwstr>Microsoft® Word for Microsoft 365</vt:lpwstr>
  </property>
</Properties>
</file>